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55F7C" w14:textId="7C5CE15A" w:rsidR="00BF2FAF" w:rsidRPr="005940CA" w:rsidRDefault="00BF2FAF" w:rsidP="00BF2FAF">
      <w:pPr>
        <w:widowControl w:val="0"/>
        <w:tabs>
          <w:tab w:val="left" w:pos="1701"/>
          <w:tab w:val="right" w:pos="9923"/>
        </w:tabs>
        <w:suppressAutoHyphens w:val="0"/>
        <w:overflowPunct/>
        <w:autoSpaceDE/>
        <w:autoSpaceDN/>
        <w:spacing w:before="120" w:after="0"/>
        <w:textAlignment w:val="auto"/>
        <w:rPr>
          <w:rFonts w:eastAsia="MS Mincho"/>
          <w:szCs w:val="24"/>
          <w:lang w:eastAsia="zh-TW"/>
        </w:rPr>
      </w:pPr>
      <w:r w:rsidRPr="005940CA">
        <w:rPr>
          <w:rFonts w:ascii="Arial" w:eastAsia="MS Mincho" w:hAnsi="Arial"/>
          <w:b/>
          <w:sz w:val="24"/>
          <w:szCs w:val="24"/>
          <w:lang w:eastAsia="en-GB"/>
        </w:rPr>
        <w:t>3GPP TSG-RAN WG2 Meeting #123</w:t>
      </w:r>
      <w:r>
        <w:rPr>
          <w:rFonts w:ascii="Arial" w:eastAsia="MS Mincho" w:hAnsi="Arial"/>
          <w:b/>
          <w:sz w:val="24"/>
          <w:szCs w:val="24"/>
          <w:lang w:eastAsia="en-GB"/>
        </w:rPr>
        <w:t>bis</w:t>
      </w:r>
      <w:r w:rsidRPr="005940CA">
        <w:rPr>
          <w:rFonts w:ascii="Arial" w:eastAsia="MS Mincho" w:hAnsi="Arial"/>
          <w:b/>
          <w:sz w:val="24"/>
          <w:szCs w:val="24"/>
          <w:lang w:eastAsia="en-GB"/>
        </w:rPr>
        <w:tab/>
      </w:r>
      <w:r w:rsidR="00642CAB">
        <w:rPr>
          <w:rFonts w:ascii="Arial" w:eastAsia="MS Mincho" w:hAnsi="Arial"/>
          <w:b/>
          <w:sz w:val="24"/>
          <w:szCs w:val="24"/>
          <w:lang w:eastAsia="en-GB"/>
        </w:rPr>
        <w:t>R2-2309888</w:t>
      </w:r>
    </w:p>
    <w:p w14:paraId="290CCA53" w14:textId="77777777" w:rsidR="00BF2FAF" w:rsidRPr="005109B3" w:rsidRDefault="00BF2FAF" w:rsidP="00BF2FAF">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Pr>
          <w:rFonts w:ascii="Arial" w:eastAsia="MS Mincho" w:hAnsi="Arial"/>
          <w:b/>
          <w:sz w:val="24"/>
          <w:szCs w:val="24"/>
          <w:lang w:eastAsia="en-GB"/>
        </w:rPr>
        <w:t>Xiamen</w:t>
      </w:r>
      <w:r w:rsidRPr="004077ED">
        <w:rPr>
          <w:rFonts w:ascii="Arial" w:eastAsia="MS Mincho" w:hAnsi="Arial"/>
          <w:b/>
          <w:sz w:val="24"/>
          <w:szCs w:val="24"/>
          <w:lang w:eastAsia="en-GB"/>
        </w:rPr>
        <w:t xml:space="preserve">, </w:t>
      </w:r>
      <w:r>
        <w:rPr>
          <w:rFonts w:ascii="Arial" w:eastAsia="MS Mincho" w:hAnsi="Arial"/>
          <w:b/>
          <w:sz w:val="24"/>
          <w:szCs w:val="24"/>
          <w:lang w:eastAsia="en-GB"/>
        </w:rPr>
        <w:t>China</w:t>
      </w:r>
      <w:r w:rsidRPr="004077ED">
        <w:rPr>
          <w:rFonts w:ascii="Arial" w:eastAsia="MS Mincho" w:hAnsi="Arial"/>
          <w:b/>
          <w:sz w:val="24"/>
          <w:szCs w:val="24"/>
          <w:lang w:eastAsia="en-GB"/>
        </w:rPr>
        <w:t xml:space="preserve">, </w:t>
      </w:r>
      <w:r>
        <w:rPr>
          <w:rFonts w:ascii="Arial" w:eastAsia="MS Mincho" w:hAnsi="Arial"/>
          <w:b/>
          <w:sz w:val="24"/>
          <w:szCs w:val="24"/>
          <w:lang w:eastAsia="en-GB"/>
        </w:rPr>
        <w:t>9</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13</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October</w:t>
      </w:r>
      <w:r w:rsidRPr="004077ED">
        <w:rPr>
          <w:rFonts w:ascii="Arial" w:eastAsia="MS Mincho" w:hAnsi="Arial"/>
          <w:b/>
          <w:sz w:val="24"/>
          <w:szCs w:val="24"/>
          <w:lang w:eastAsia="en-GB"/>
        </w:rPr>
        <w:t xml:space="preserve"> 2023</w:t>
      </w:r>
    </w:p>
    <w:p w14:paraId="38CFD336" w14:textId="77777777" w:rsidR="00412302" w:rsidRPr="00BF2FAF"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17E68C78" w14:textId="77777777" w:rsidR="00A262F1" w:rsidRDefault="00A262F1" w:rsidP="00A262F1">
      <w:pPr>
        <w:pStyle w:val="3GPPHeader"/>
      </w:pPr>
      <w:r w:rsidRPr="004B77F0">
        <w:rPr>
          <w:sz w:val="22"/>
          <w:szCs w:val="22"/>
          <w:lang w:val="en-US"/>
        </w:rPr>
        <w:t>Agenda Item:</w:t>
      </w:r>
      <w:r w:rsidRPr="004B77F0">
        <w:rPr>
          <w:sz w:val="22"/>
          <w:szCs w:val="22"/>
          <w:lang w:val="en-US"/>
        </w:rPr>
        <w:tab/>
      </w:r>
      <w:r w:rsidR="0050309C" w:rsidRPr="004B77F0">
        <w:rPr>
          <w:sz w:val="22"/>
          <w:szCs w:val="22"/>
          <w:lang w:val="en-US"/>
        </w:rPr>
        <w:t>7</w:t>
      </w:r>
      <w:r w:rsidRPr="004B77F0">
        <w:rPr>
          <w:sz w:val="22"/>
          <w:szCs w:val="22"/>
          <w:lang w:val="en-US"/>
        </w:rPr>
        <w:t>.9.4</w:t>
      </w:r>
    </w:p>
    <w:p w14:paraId="02A7A6DF" w14:textId="77777777" w:rsidR="00A262F1" w:rsidRDefault="00A262F1" w:rsidP="00A262F1">
      <w:pPr>
        <w:pStyle w:val="3GPPHeader"/>
        <w:rPr>
          <w:sz w:val="22"/>
          <w:szCs w:val="22"/>
        </w:rPr>
      </w:pPr>
      <w:r>
        <w:rPr>
          <w:sz w:val="22"/>
          <w:szCs w:val="22"/>
        </w:rPr>
        <w:t>Source:</w:t>
      </w:r>
      <w:r>
        <w:rPr>
          <w:sz w:val="22"/>
          <w:szCs w:val="22"/>
        </w:rPr>
        <w:tab/>
        <w:t>ASUSTeK</w:t>
      </w:r>
    </w:p>
    <w:p w14:paraId="74B9733A" w14:textId="14F2D3A9" w:rsidR="00A262F1" w:rsidRDefault="00A262F1" w:rsidP="00A262F1">
      <w:pPr>
        <w:pStyle w:val="3GPPHeader"/>
      </w:pPr>
      <w:r>
        <w:rPr>
          <w:sz w:val="22"/>
          <w:szCs w:val="22"/>
        </w:rPr>
        <w:t>Title:</w:t>
      </w:r>
      <w:r>
        <w:rPr>
          <w:sz w:val="22"/>
          <w:szCs w:val="22"/>
        </w:rPr>
        <w:tab/>
      </w:r>
      <w:r w:rsidR="00F72AE2">
        <w:rPr>
          <w:sz w:val="22"/>
          <w:szCs w:val="22"/>
        </w:rPr>
        <w:t>Remaining issue</w:t>
      </w:r>
      <w:r w:rsidR="00F72AE2" w:rsidRPr="00F72AE2">
        <w:rPr>
          <w:sz w:val="22"/>
          <w:szCs w:val="22"/>
        </w:rPr>
        <w:t xml:space="preserve"> </w:t>
      </w:r>
      <w:r w:rsidR="00F72AE2">
        <w:rPr>
          <w:sz w:val="22"/>
          <w:szCs w:val="22"/>
        </w:rPr>
        <w:t xml:space="preserve">on </w:t>
      </w:r>
      <w:r w:rsidR="00314712">
        <w:rPr>
          <w:rFonts w:cs="Arial"/>
          <w:sz w:val="22"/>
          <w:szCs w:val="22"/>
        </w:rPr>
        <w:t xml:space="preserve">BSR reporting for </w:t>
      </w:r>
      <w:r w:rsidR="002C5E69">
        <w:rPr>
          <w:rFonts w:cs="Arial"/>
          <w:sz w:val="22"/>
          <w:szCs w:val="22"/>
        </w:rPr>
        <w:t>Multi</w:t>
      </w:r>
      <w:r w:rsidR="00314712">
        <w:rPr>
          <w:rFonts w:cs="Arial"/>
          <w:sz w:val="22"/>
          <w:szCs w:val="22"/>
        </w:rPr>
        <w:t>-path</w:t>
      </w:r>
      <w:r w:rsidR="001207B6" w:rsidRPr="001207B6">
        <w:rPr>
          <w:rFonts w:cs="Arial"/>
          <w:sz w:val="22"/>
          <w:szCs w:val="22"/>
        </w:rPr>
        <w:t xml:space="preserve"> </w:t>
      </w:r>
      <w:r w:rsidR="001207B6" w:rsidRPr="001207B6">
        <w:rPr>
          <w:rFonts w:eastAsia="新細明體" w:cs="Arial"/>
          <w:sz w:val="22"/>
          <w:szCs w:val="22"/>
        </w:rPr>
        <w:t>Scenario 2</w:t>
      </w:r>
    </w:p>
    <w:p w14:paraId="09867D73" w14:textId="77777777" w:rsidR="00A262F1" w:rsidRDefault="00A262F1" w:rsidP="00A262F1">
      <w:pPr>
        <w:pStyle w:val="3GPPHeader"/>
      </w:pPr>
      <w:r>
        <w:rPr>
          <w:sz w:val="22"/>
          <w:szCs w:val="22"/>
        </w:rPr>
        <w:t>Document for:</w:t>
      </w:r>
      <w:r>
        <w:rPr>
          <w:sz w:val="22"/>
          <w:szCs w:val="22"/>
        </w:rPr>
        <w:tab/>
        <w:t xml:space="preserve">Discussion and decision </w:t>
      </w:r>
    </w:p>
    <w:p w14:paraId="07875542" w14:textId="77777777" w:rsidR="00314712" w:rsidRDefault="00314712" w:rsidP="00314712">
      <w:pPr>
        <w:pStyle w:val="1"/>
        <w:tabs>
          <w:tab w:val="left" w:pos="709"/>
        </w:tabs>
        <w:rPr>
          <w:sz w:val="28"/>
          <w:szCs w:val="28"/>
        </w:rPr>
      </w:pPr>
      <w:r>
        <w:rPr>
          <w:sz w:val="28"/>
          <w:szCs w:val="28"/>
        </w:rPr>
        <w:t>1</w:t>
      </w:r>
      <w:r>
        <w:rPr>
          <w:sz w:val="28"/>
          <w:szCs w:val="28"/>
        </w:rPr>
        <w:tab/>
        <w:t>Introduction</w:t>
      </w:r>
    </w:p>
    <w:p w14:paraId="6DDE8C75" w14:textId="08B48E26" w:rsidR="00314712" w:rsidRDefault="009901E3" w:rsidP="00314712">
      <w:pPr>
        <w:spacing w:after="120"/>
        <w:jc w:val="both"/>
      </w:pPr>
      <w:r>
        <w:rPr>
          <w:rFonts w:ascii="Calibri" w:hAnsi="Calibri" w:cs="Calibri"/>
          <w:bCs/>
          <w:sz w:val="22"/>
          <w:szCs w:val="22"/>
          <w:lang w:val="en-US"/>
        </w:rPr>
        <w:t xml:space="preserve">In RAN2#123 meeting, several documents discuss SR/BSR aspects on multi-path relay. Since we have a new protocol architecture for </w:t>
      </w:r>
      <w:r>
        <w:rPr>
          <w:rFonts w:ascii="Calibri" w:hAnsi="Calibri" w:cs="Calibri"/>
          <w:sz w:val="22"/>
          <w:szCs w:val="22"/>
        </w:rPr>
        <w:t>Multi-path Scenario 2</w:t>
      </w:r>
      <w:r>
        <w:rPr>
          <w:rFonts w:ascii="Calibri" w:hAnsi="Calibri" w:cs="Calibri"/>
          <w:bCs/>
          <w:sz w:val="22"/>
          <w:szCs w:val="22"/>
          <w:lang w:val="en-US"/>
        </w:rPr>
        <w:t xml:space="preserve">, there is a need to </w:t>
      </w:r>
      <w:r w:rsidR="00314712">
        <w:rPr>
          <w:rFonts w:ascii="Calibri" w:hAnsi="Calibri" w:cs="Calibri"/>
          <w:bCs/>
          <w:sz w:val="22"/>
          <w:szCs w:val="22"/>
          <w:lang w:val="en-US"/>
        </w:rPr>
        <w:t xml:space="preserve">discuss </w:t>
      </w:r>
      <w:r>
        <w:rPr>
          <w:rFonts w:ascii="Calibri" w:hAnsi="Calibri" w:cs="Calibri"/>
          <w:bCs/>
          <w:sz w:val="22"/>
          <w:szCs w:val="22"/>
          <w:lang w:val="en-US"/>
        </w:rPr>
        <w:t xml:space="preserve">how </w:t>
      </w:r>
      <w:r w:rsidR="00314712">
        <w:rPr>
          <w:rFonts w:ascii="Calibri" w:hAnsi="Calibri" w:cs="Calibri"/>
          <w:sz w:val="22"/>
          <w:szCs w:val="22"/>
        </w:rPr>
        <w:t xml:space="preserve">BSR </w:t>
      </w:r>
      <w:r>
        <w:rPr>
          <w:rFonts w:ascii="Calibri" w:hAnsi="Calibri" w:cs="Calibri"/>
          <w:sz w:val="22"/>
          <w:szCs w:val="22"/>
        </w:rPr>
        <w:t xml:space="preserve">is reported </w:t>
      </w:r>
      <w:r w:rsidR="00314712">
        <w:rPr>
          <w:rFonts w:ascii="Calibri" w:hAnsi="Calibri" w:cs="Calibri"/>
          <w:sz w:val="22"/>
          <w:szCs w:val="22"/>
        </w:rPr>
        <w:t xml:space="preserve">for </w:t>
      </w:r>
      <w:r w:rsidR="002C5E69">
        <w:rPr>
          <w:rFonts w:ascii="Calibri" w:hAnsi="Calibri" w:cs="Calibri"/>
          <w:sz w:val="22"/>
          <w:szCs w:val="22"/>
        </w:rPr>
        <w:t>Multi</w:t>
      </w:r>
      <w:r w:rsidR="00314712">
        <w:rPr>
          <w:rFonts w:ascii="Calibri" w:hAnsi="Calibri" w:cs="Calibri"/>
          <w:sz w:val="22"/>
          <w:szCs w:val="22"/>
        </w:rPr>
        <w:t>-path</w:t>
      </w:r>
      <w:r w:rsidR="0034730D">
        <w:rPr>
          <w:rFonts w:ascii="Calibri" w:hAnsi="Calibri" w:cs="Calibri"/>
          <w:sz w:val="22"/>
          <w:szCs w:val="22"/>
        </w:rPr>
        <w:t xml:space="preserve"> Scenario 2</w:t>
      </w:r>
      <w:r w:rsidR="00314712">
        <w:rPr>
          <w:rFonts w:ascii="Calibri" w:hAnsi="Calibri" w:cs="Calibri"/>
          <w:bCs/>
          <w:sz w:val="22"/>
          <w:szCs w:val="22"/>
          <w:lang w:val="en-US"/>
        </w:rPr>
        <w:t>.</w:t>
      </w:r>
    </w:p>
    <w:p w14:paraId="0DBF4949" w14:textId="77777777" w:rsidR="00314712" w:rsidRDefault="00314712" w:rsidP="00314712">
      <w:pPr>
        <w:pStyle w:val="1"/>
        <w:tabs>
          <w:tab w:val="left" w:pos="709"/>
        </w:tabs>
        <w:rPr>
          <w:sz w:val="28"/>
          <w:szCs w:val="28"/>
        </w:rPr>
      </w:pPr>
      <w:bookmarkStart w:id="0" w:name="_Ref178064866"/>
      <w:r>
        <w:rPr>
          <w:sz w:val="28"/>
          <w:szCs w:val="28"/>
        </w:rPr>
        <w:t>2</w:t>
      </w:r>
      <w:r>
        <w:rPr>
          <w:sz w:val="28"/>
          <w:szCs w:val="28"/>
        </w:rPr>
        <w:tab/>
        <w:t>Discussion</w:t>
      </w:r>
      <w:bookmarkEnd w:id="0"/>
    </w:p>
    <w:p w14:paraId="5EBCE85D" w14:textId="65F2321C" w:rsidR="00314712" w:rsidRDefault="00A123DF" w:rsidP="00314712">
      <w:pPr>
        <w:snapToGrid w:val="0"/>
        <w:spacing w:after="120" w:line="240" w:lineRule="atLeast"/>
      </w:pPr>
      <w:r>
        <w:rPr>
          <w:rFonts w:ascii="Calibri" w:hAnsi="Calibri" w:cs="Calibri"/>
          <w:sz w:val="22"/>
        </w:rPr>
        <w:t>Since</w:t>
      </w:r>
      <w:r w:rsidR="00314712">
        <w:rPr>
          <w:rFonts w:ascii="Calibri" w:hAnsi="Calibri" w:cs="Calibri"/>
          <w:sz w:val="22"/>
        </w:rPr>
        <w:t xml:space="preserve"> it was agreed not to specify adaptation layer over both the UE-to-UE link (</w:t>
      </w:r>
      <w:r w:rsidR="00314712">
        <w:rPr>
          <w:rFonts w:ascii="Calibri" w:hAnsi="Calibri" w:cs="Calibri"/>
          <w:sz w:val="22"/>
          <w:szCs w:val="22"/>
        </w:rPr>
        <w:t>non-3GPP link</w:t>
      </w:r>
      <w:r w:rsidR="00314712">
        <w:rPr>
          <w:rFonts w:ascii="Calibri" w:hAnsi="Calibri" w:cs="Calibri"/>
          <w:sz w:val="22"/>
        </w:rPr>
        <w:t xml:space="preserve">) and the Uu link for Scenario 2 in RAN2, the </w:t>
      </w:r>
      <w:r w:rsidR="007B7292">
        <w:rPr>
          <w:rFonts w:ascii="Calibri" w:hAnsi="Calibri" w:cs="Calibri"/>
          <w:sz w:val="22"/>
        </w:rPr>
        <w:t xml:space="preserve">user plane </w:t>
      </w:r>
      <w:r w:rsidR="00314712">
        <w:rPr>
          <w:rFonts w:ascii="Calibri" w:hAnsi="Calibri" w:cs="Calibri"/>
          <w:sz w:val="22"/>
        </w:rPr>
        <w:t>protocol stack for MP Scenario 2 may look like the following figure:</w:t>
      </w:r>
    </w:p>
    <w:p w14:paraId="102B13E0" w14:textId="77777777" w:rsidR="00314712" w:rsidRDefault="00314712" w:rsidP="00314712">
      <w:pPr>
        <w:pStyle w:val="aff"/>
        <w:snapToGrid w:val="0"/>
        <w:spacing w:after="120" w:line="240" w:lineRule="atLeast"/>
        <w:ind w:left="403" w:hanging="403"/>
        <w:jc w:val="center"/>
      </w:pPr>
      <w:r>
        <w:rPr>
          <w:noProof/>
          <w:lang w:val="en-US" w:eastAsia="zh-TW"/>
        </w:rPr>
        <mc:AlternateContent>
          <mc:Choice Requires="wpg">
            <w:drawing>
              <wp:inline distT="0" distB="0" distL="0" distR="0" wp14:anchorId="6BBD82E1" wp14:editId="6052DFCE">
                <wp:extent cx="5855972" cy="2756778"/>
                <wp:effectExtent l="0" t="0" r="11430" b="5715"/>
                <wp:docPr id="104" name="畫布 69"/>
                <wp:cNvGraphicFramePr/>
                <a:graphic xmlns:a="http://schemas.openxmlformats.org/drawingml/2006/main">
                  <a:graphicData uri="http://schemas.microsoft.com/office/word/2010/wordprocessingGroup">
                    <wpg:wgp>
                      <wpg:cNvGrpSpPr/>
                      <wpg:grpSpPr>
                        <a:xfrm>
                          <a:off x="0" y="0"/>
                          <a:ext cx="5855972" cy="2756778"/>
                          <a:chOff x="0" y="0"/>
                          <a:chExt cx="5855972" cy="2756778"/>
                        </a:xfrm>
                      </wpg:grpSpPr>
                      <wpg:grpSp>
                        <wpg:cNvPr id="105" name="群組 482"/>
                        <wpg:cNvGrpSpPr/>
                        <wpg:grpSpPr>
                          <a:xfrm>
                            <a:off x="150501" y="369912"/>
                            <a:ext cx="491490" cy="256540"/>
                            <a:chOff x="0" y="-3300"/>
                            <a:chExt cx="491490" cy="256540"/>
                          </a:xfrm>
                        </wpg:grpSpPr>
                        <wps:wsp>
                          <wps:cNvPr id="106" name="矩形 5"/>
                          <wps:cNvSpPr/>
                          <wps:spPr>
                            <a:xfrm>
                              <a:off x="0" y="13752"/>
                              <a:ext cx="491490" cy="234141"/>
                            </a:xfrm>
                            <a:prstGeom prst="rect">
                              <a:avLst/>
                            </a:prstGeom>
                            <a:noFill/>
                            <a:ln w="12701" cap="flat">
                              <a:solidFill>
                                <a:srgbClr val="000000"/>
                              </a:solidFill>
                              <a:prstDash val="solid"/>
                              <a:miter/>
                            </a:ln>
                          </wps:spPr>
                          <wps:bodyPr lIns="0" tIns="0" rIns="0" bIns="0"/>
                        </wps:wsp>
                        <wps:wsp>
                          <wps:cNvPr id="107" name="文字方塊 7"/>
                          <wps:cNvSpPr txBox="1"/>
                          <wps:spPr>
                            <a:xfrm>
                              <a:off x="21589" y="-3300"/>
                              <a:ext cx="458470" cy="256540"/>
                            </a:xfrm>
                            <a:prstGeom prst="rect">
                              <a:avLst/>
                            </a:prstGeom>
                          </wps:spPr>
                          <wps:txbx>
                            <w:txbxContent>
                              <w:p w14:paraId="7DF5D593" w14:textId="77777777" w:rsidR="00314712" w:rsidRDefault="00314712" w:rsidP="00314712">
                                <w:pPr>
                                  <w:snapToGrid w:val="0"/>
                                  <w:rPr>
                                    <w:rFonts w:ascii="Calibri" w:hAnsi="Calibri" w:cs="Calibri"/>
                                    <w:i/>
                                  </w:rPr>
                                </w:pPr>
                                <w:r>
                                  <w:rPr>
                                    <w:rFonts w:ascii="Calibri" w:hAnsi="Calibri" w:cs="Calibri"/>
                                    <w:i/>
                                  </w:rPr>
                                  <w:t>SDAP</w:t>
                                </w:r>
                              </w:p>
                            </w:txbxContent>
                          </wps:txbx>
                          <wps:bodyPr vert="horz" wrap="none" lIns="91440" tIns="45720" rIns="91440" bIns="45720" anchor="t" anchorCtr="0" compatLnSpc="0">
                            <a:noAutofit/>
                          </wps:bodyPr>
                        </wps:wsp>
                      </wpg:grpSp>
                      <wps:wsp>
                        <wps:cNvPr id="108" name="矩形 9"/>
                        <wps:cNvSpPr/>
                        <wps:spPr>
                          <a:xfrm>
                            <a:off x="150501" y="621663"/>
                            <a:ext cx="491490" cy="243843"/>
                          </a:xfrm>
                          <a:prstGeom prst="rect">
                            <a:avLst/>
                          </a:prstGeom>
                          <a:noFill/>
                          <a:ln w="12701" cap="flat">
                            <a:solidFill>
                              <a:srgbClr val="000000"/>
                            </a:solidFill>
                            <a:prstDash val="solid"/>
                            <a:miter/>
                          </a:ln>
                        </wps:spPr>
                        <wps:bodyPr lIns="0" tIns="0" rIns="0" bIns="0"/>
                      </wps:wsp>
                      <wps:wsp>
                        <wps:cNvPr id="109" name="文字方塊 3"/>
                        <wps:cNvSpPr txBox="1"/>
                        <wps:spPr>
                          <a:xfrm>
                            <a:off x="158748" y="617220"/>
                            <a:ext cx="449583" cy="267974"/>
                          </a:xfrm>
                          <a:prstGeom prst="rect">
                            <a:avLst/>
                          </a:prstGeom>
                        </wps:spPr>
                        <wps:txbx>
                          <w:txbxContent>
                            <w:p w14:paraId="75DFBA13" w14:textId="77777777" w:rsidR="00314712" w:rsidRDefault="00314712" w:rsidP="00314712">
                              <w:pPr>
                                <w:pStyle w:val="Web"/>
                                <w:snapToGrid w:val="0"/>
                                <w:spacing w:before="0" w:after="0"/>
                                <w:ind w:right="-146"/>
                              </w:pPr>
                              <w:r>
                                <w:rPr>
                                  <w:rFonts w:ascii="Calibri" w:hAnsi="Calibri"/>
                                  <w:i/>
                                  <w:kern w:val="3"/>
                                </w:rPr>
                                <w:t>PDCP</w:t>
                              </w:r>
                            </w:p>
                          </w:txbxContent>
                        </wps:txbx>
                        <wps:bodyPr vert="horz" wrap="square" lIns="91440" tIns="45720" rIns="91440" bIns="45720" anchor="t" anchorCtr="0" compatLnSpc="0">
                          <a:noAutofit/>
                        </wps:bodyPr>
                      </wps:wsp>
                      <wps:wsp>
                        <wps:cNvPr id="110" name="直線單箭頭接點 451"/>
                        <wps:cNvCnPr/>
                        <wps:spPr>
                          <a:xfrm flipH="1">
                            <a:off x="378461" y="865507"/>
                            <a:ext cx="6355" cy="574673"/>
                          </a:xfrm>
                          <a:prstGeom prst="straightConnector1">
                            <a:avLst/>
                          </a:prstGeom>
                          <a:noFill/>
                          <a:ln w="12701" cap="flat">
                            <a:solidFill>
                              <a:srgbClr val="000000"/>
                            </a:solidFill>
                            <a:prstDash val="solid"/>
                            <a:miter/>
                            <a:tailEnd type="triangle"/>
                          </a:ln>
                        </wps:spPr>
                        <wps:bodyPr/>
                      </wps:wsp>
                      <wps:wsp>
                        <wps:cNvPr id="111" name="圓角矩形 460"/>
                        <wps:cNvSpPr/>
                        <wps:spPr>
                          <a:xfrm>
                            <a:off x="0" y="255903"/>
                            <a:ext cx="1683382" cy="212026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2" name="文字方塊 3"/>
                        <wps:cNvSpPr txBox="1"/>
                        <wps:spPr>
                          <a:xfrm>
                            <a:off x="363858" y="1052762"/>
                            <a:ext cx="491490" cy="341630"/>
                          </a:xfrm>
                          <a:prstGeom prst="rect">
                            <a:avLst/>
                          </a:prstGeom>
                        </wps:spPr>
                        <wps:txbx>
                          <w:txbxContent>
                            <w:p w14:paraId="4796ACE8" w14:textId="77777777" w:rsidR="00314712" w:rsidRDefault="00314712" w:rsidP="00314712">
                              <w:pPr>
                                <w:pStyle w:val="Web"/>
                                <w:snapToGrid w:val="0"/>
                                <w:spacing w:before="0" w:after="0" w:line="200" w:lineRule="exact"/>
                                <w:jc w:val="center"/>
                              </w:pPr>
                              <w:r>
                                <w:rPr>
                                  <w:rFonts w:ascii="Calibri" w:hAnsi="Calibri"/>
                                  <w:i/>
                                  <w:iCs/>
                                </w:rPr>
                                <w:t>Direct</w:t>
                              </w:r>
                            </w:p>
                            <w:p w14:paraId="7A740BF5" w14:textId="77777777"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3" name="矩形 118"/>
                        <wps:cNvSpPr/>
                        <wps:spPr>
                          <a:xfrm>
                            <a:off x="789310" y="1447166"/>
                            <a:ext cx="735963" cy="668655"/>
                          </a:xfrm>
                          <a:prstGeom prst="rect">
                            <a:avLst/>
                          </a:prstGeom>
                          <a:noFill/>
                          <a:ln w="12701" cap="flat">
                            <a:solidFill>
                              <a:srgbClr val="000000"/>
                            </a:solidFill>
                            <a:prstDash val="solid"/>
                            <a:miter/>
                          </a:ln>
                        </wps:spPr>
                        <wps:bodyPr lIns="0" tIns="0" rIns="0" bIns="0"/>
                      </wps:wsp>
                      <wps:wsp>
                        <wps:cNvPr id="114" name="文字方塊 3"/>
                        <wps:cNvSpPr txBox="1"/>
                        <wps:spPr>
                          <a:xfrm>
                            <a:off x="744861" y="1575005"/>
                            <a:ext cx="815975" cy="502285"/>
                          </a:xfrm>
                          <a:prstGeom prst="rect">
                            <a:avLst/>
                          </a:prstGeom>
                        </wps:spPr>
                        <wps:txbx>
                          <w:txbxContent>
                            <w:p w14:paraId="606AC4F4"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7B129FC0" w14:textId="77777777"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wps:txbx>
                        <wps:bodyPr vert="horz" wrap="none" lIns="91440" tIns="45720" rIns="91440" bIns="45720" anchor="t" anchorCtr="0" compatLnSpc="0">
                          <a:noAutofit/>
                        </wps:bodyPr>
                      </wps:wsp>
                      <wps:wsp>
                        <wps:cNvPr id="115" name="文字方塊 3"/>
                        <wps:cNvSpPr txBox="1"/>
                        <wps:spPr>
                          <a:xfrm>
                            <a:off x="382905" y="12060"/>
                            <a:ext cx="932816" cy="249558"/>
                          </a:xfrm>
                          <a:prstGeom prst="rect">
                            <a:avLst/>
                          </a:prstGeom>
                        </wps:spPr>
                        <wps:txbx>
                          <w:txbxContent>
                            <w:p w14:paraId="2DE5D2AA" w14:textId="77777777" w:rsidR="00314712" w:rsidRDefault="00314712" w:rsidP="00314712">
                              <w:pPr>
                                <w:pStyle w:val="Web"/>
                                <w:snapToGrid w:val="0"/>
                                <w:spacing w:before="0" w:after="0" w:line="200" w:lineRule="exact"/>
                                <w:jc w:val="center"/>
                              </w:pPr>
                              <w:r>
                                <w:rPr>
                                  <w:rFonts w:ascii="Arial" w:hAnsi="Arial" w:cs="Arial"/>
                                  <w:iCs/>
                                </w:rPr>
                                <w:t>Remote UE</w:t>
                              </w:r>
                            </w:p>
                          </w:txbxContent>
                        </wps:txbx>
                        <wps:bodyPr vert="horz" wrap="square" lIns="91440" tIns="45720" rIns="91440" bIns="45720" anchor="t" anchorCtr="0" compatLnSpc="0">
                          <a:noAutofit/>
                        </wps:bodyPr>
                      </wps:wsp>
                      <wps:wsp>
                        <wps:cNvPr id="116" name="直線單箭頭接點 128"/>
                        <wps:cNvCnPr/>
                        <wps:spPr>
                          <a:xfrm>
                            <a:off x="3097530" y="1075050"/>
                            <a:ext cx="640" cy="401321"/>
                          </a:xfrm>
                          <a:prstGeom prst="straightConnector1">
                            <a:avLst/>
                          </a:prstGeom>
                          <a:noFill/>
                          <a:ln w="12701" cap="flat">
                            <a:solidFill>
                              <a:srgbClr val="000000"/>
                            </a:solidFill>
                            <a:prstDash val="solid"/>
                            <a:miter/>
                            <a:tailEnd type="triangle"/>
                          </a:ln>
                        </wps:spPr>
                        <wps:bodyPr/>
                      </wps:wsp>
                      <wps:wsp>
                        <wps:cNvPr id="117" name="圓角矩形 131"/>
                        <wps:cNvSpPr/>
                        <wps:spPr>
                          <a:xfrm>
                            <a:off x="1856103" y="249548"/>
                            <a:ext cx="1656078" cy="2129793"/>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18" name="文字方塊 3"/>
                        <wps:cNvSpPr txBox="1"/>
                        <wps:spPr>
                          <a:xfrm>
                            <a:off x="1117579" y="1046264"/>
                            <a:ext cx="575945" cy="391795"/>
                          </a:xfrm>
                          <a:prstGeom prst="rect">
                            <a:avLst/>
                          </a:prstGeom>
                        </wps:spPr>
                        <wps:txbx>
                          <w:txbxContent>
                            <w:p w14:paraId="0C1FE548" w14:textId="77777777" w:rsidR="00314712" w:rsidRDefault="00314712" w:rsidP="00314712">
                              <w:pPr>
                                <w:pStyle w:val="Web"/>
                                <w:snapToGrid w:val="0"/>
                                <w:spacing w:before="0" w:after="0" w:line="200" w:lineRule="exact"/>
                                <w:jc w:val="center"/>
                              </w:pPr>
                              <w:r>
                                <w:rPr>
                                  <w:rFonts w:ascii="Calibri" w:hAnsi="Calibri"/>
                                  <w:i/>
                                  <w:iCs/>
                                </w:rPr>
                                <w:t>Indirect</w:t>
                              </w:r>
                            </w:p>
                            <w:p w14:paraId="3EABC27D" w14:textId="77777777" w:rsidR="00314712" w:rsidRDefault="00314712" w:rsidP="00314712">
                              <w:pPr>
                                <w:pStyle w:val="Web"/>
                                <w:snapToGrid w:val="0"/>
                                <w:spacing w:before="0" w:after="0" w:line="200" w:lineRule="exact"/>
                              </w:pPr>
                              <w:r>
                                <w:rPr>
                                  <w:rFonts w:ascii="Calibri" w:hAnsi="Calibri"/>
                                  <w:i/>
                                  <w:iCs/>
                                </w:rPr>
                                <w:t>Path</w:t>
                              </w:r>
                            </w:p>
                          </w:txbxContent>
                        </wps:txbx>
                        <wps:bodyPr vert="horz" wrap="none" lIns="91440" tIns="45720" rIns="91440" bIns="45720" anchor="t" anchorCtr="0" compatLnSpc="0">
                          <a:noAutofit/>
                        </wps:bodyPr>
                      </wps:wsp>
                      <wps:wsp>
                        <wps:cNvPr id="119" name="矩形 135"/>
                        <wps:cNvSpPr/>
                        <wps:spPr>
                          <a:xfrm>
                            <a:off x="1987548" y="1435736"/>
                            <a:ext cx="735333" cy="703575"/>
                          </a:xfrm>
                          <a:prstGeom prst="rect">
                            <a:avLst/>
                          </a:prstGeom>
                          <a:noFill/>
                          <a:ln w="12701" cap="flat">
                            <a:solidFill>
                              <a:srgbClr val="000000"/>
                            </a:solidFill>
                            <a:prstDash val="solid"/>
                            <a:miter/>
                          </a:ln>
                        </wps:spPr>
                        <wps:bodyPr lIns="0" tIns="0" rIns="0" bIns="0"/>
                      </wps:wsp>
                      <wps:wsp>
                        <wps:cNvPr id="120" name="文字方塊 3"/>
                        <wps:cNvSpPr txBox="1"/>
                        <wps:spPr>
                          <a:xfrm>
                            <a:off x="1942916" y="1566890"/>
                            <a:ext cx="815975" cy="381635"/>
                          </a:xfrm>
                          <a:prstGeom prst="rect">
                            <a:avLst/>
                          </a:prstGeom>
                        </wps:spPr>
                        <wps:txbx>
                          <w:txbxContent>
                            <w:p w14:paraId="664FE118"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217B3A80" w14:textId="77777777" w:rsidR="00314712" w:rsidRDefault="00314712" w:rsidP="00314712">
                              <w:pPr>
                                <w:pStyle w:val="Web"/>
                                <w:snapToGrid w:val="0"/>
                                <w:spacing w:before="0" w:after="0" w:line="240" w:lineRule="atLeast"/>
                                <w:jc w:val="center"/>
                              </w:pPr>
                              <w:r>
                                <w:rPr>
                                  <w:rFonts w:ascii="Arial Narrow" w:hAnsi="Arial Narrow"/>
                                  <w:i/>
                                </w:rPr>
                                <w:t>connection</w:t>
                              </w:r>
                            </w:p>
                          </w:txbxContent>
                        </wps:txbx>
                        <wps:bodyPr vert="horz" wrap="none" lIns="91440" tIns="45720" rIns="91440" bIns="45720" anchor="t" anchorCtr="0" compatLnSpc="0">
                          <a:noAutofit/>
                        </wps:bodyPr>
                      </wps:wsp>
                      <wps:wsp>
                        <wps:cNvPr id="121" name="文字方塊 3"/>
                        <wps:cNvSpPr txBox="1"/>
                        <wps:spPr>
                          <a:xfrm>
                            <a:off x="2145667" y="0"/>
                            <a:ext cx="1035045" cy="249558"/>
                          </a:xfrm>
                          <a:prstGeom prst="rect">
                            <a:avLst/>
                          </a:prstGeom>
                        </wps:spPr>
                        <wps:txbx>
                          <w:txbxContent>
                            <w:p w14:paraId="3C82DB30" w14:textId="77777777" w:rsidR="00314712" w:rsidRDefault="00314712" w:rsidP="00314712">
                              <w:pPr>
                                <w:pStyle w:val="Web"/>
                                <w:snapToGrid w:val="0"/>
                                <w:spacing w:before="0" w:after="0" w:line="200" w:lineRule="exact"/>
                                <w:jc w:val="center"/>
                              </w:pPr>
                              <w:r>
                                <w:rPr>
                                  <w:rFonts w:ascii="Arial" w:hAnsi="Arial" w:cs="Arial"/>
                                </w:rPr>
                                <w:t>Relay UE</w:t>
                              </w:r>
                            </w:p>
                          </w:txbxContent>
                        </wps:txbx>
                        <wps:bodyPr vert="horz" wrap="square" lIns="91440" tIns="45720" rIns="91440" bIns="45720" anchor="t" anchorCtr="0" compatLnSpc="0">
                          <a:noAutofit/>
                        </wps:bodyPr>
                      </wps:wsp>
                      <wps:wsp>
                        <wps:cNvPr id="122" name="直線接點 486"/>
                        <wps:cNvCnPr/>
                        <wps:spPr>
                          <a:xfrm flipV="1">
                            <a:off x="2346332" y="1085209"/>
                            <a:ext cx="751198" cy="641"/>
                          </a:xfrm>
                          <a:prstGeom prst="straightConnector1">
                            <a:avLst/>
                          </a:prstGeom>
                          <a:noFill/>
                          <a:ln w="9528" cap="flat">
                            <a:solidFill>
                              <a:srgbClr val="000000"/>
                            </a:solidFill>
                            <a:prstDash val="solid"/>
                            <a:miter/>
                          </a:ln>
                        </wps:spPr>
                        <wps:bodyPr/>
                      </wps:wsp>
                      <wpg:grpSp>
                        <wpg:cNvPr id="123" name="群組 148"/>
                        <wpg:cNvGrpSpPr/>
                        <wpg:grpSpPr>
                          <a:xfrm>
                            <a:off x="2850513" y="1642189"/>
                            <a:ext cx="514980" cy="306003"/>
                            <a:chOff x="0" y="0"/>
                            <a:chExt cx="514980" cy="306003"/>
                          </a:xfrm>
                        </wpg:grpSpPr>
                        <wps:wsp>
                          <wps:cNvPr id="124" name="矩形 158"/>
                          <wps:cNvSpPr/>
                          <wps:spPr>
                            <a:xfrm>
                              <a:off x="0" y="65041"/>
                              <a:ext cx="514980" cy="223177"/>
                            </a:xfrm>
                            <a:prstGeom prst="rect">
                              <a:avLst/>
                            </a:prstGeom>
                            <a:noFill/>
                            <a:ln w="12701" cap="flat">
                              <a:solidFill>
                                <a:srgbClr val="000000"/>
                              </a:solidFill>
                              <a:prstDash val="solid"/>
                              <a:miter/>
                            </a:ln>
                          </wps:spPr>
                          <wps:bodyPr lIns="0" tIns="0" rIns="0" bIns="0"/>
                        </wps:wsp>
                        <wps:wsp>
                          <wps:cNvPr id="125" name="文字方塊 3"/>
                          <wps:cNvSpPr txBox="1"/>
                          <wps:spPr>
                            <a:xfrm>
                              <a:off x="29892" y="0"/>
                              <a:ext cx="414223" cy="306003"/>
                            </a:xfrm>
                            <a:prstGeom prst="rect">
                              <a:avLst/>
                            </a:prstGeom>
                          </wps:spPr>
                          <wps:txbx>
                            <w:txbxContent>
                              <w:p w14:paraId="6F237F51" w14:textId="77777777" w:rsidR="00314712" w:rsidRDefault="00314712" w:rsidP="00314712">
                                <w:pPr>
                                  <w:pStyle w:val="Web"/>
                                  <w:spacing w:after="0"/>
                                  <w:ind w:right="-186"/>
                                </w:pPr>
                                <w:r>
                                  <w:rPr>
                                    <w:rFonts w:ascii="Calibri" w:hAnsi="Calibri"/>
                                    <w:i/>
                                  </w:rPr>
                                  <w:t>MAC</w:t>
                                </w:r>
                              </w:p>
                            </w:txbxContent>
                          </wps:txbx>
                          <wps:bodyPr vert="horz" wrap="square" lIns="91440" tIns="45720" rIns="91440" bIns="45720" anchor="t" anchorCtr="0" compatLnSpc="0">
                            <a:noAutofit/>
                          </wps:bodyPr>
                        </wps:wsp>
                      </wpg:grpSp>
                      <wps:wsp>
                        <wps:cNvPr id="126" name="矩形 150"/>
                        <wps:cNvSpPr/>
                        <wps:spPr>
                          <a:xfrm>
                            <a:off x="2856228" y="1931669"/>
                            <a:ext cx="511177" cy="210824"/>
                          </a:xfrm>
                          <a:prstGeom prst="rect">
                            <a:avLst/>
                          </a:prstGeom>
                          <a:noFill/>
                          <a:ln w="12701" cap="flat">
                            <a:solidFill>
                              <a:srgbClr val="000000"/>
                            </a:solidFill>
                            <a:prstDash val="solid"/>
                            <a:miter/>
                          </a:ln>
                        </wps:spPr>
                        <wps:bodyPr lIns="0" tIns="0" rIns="0" bIns="0"/>
                      </wps:wsp>
                      <wps:wsp>
                        <wps:cNvPr id="127" name="文字方塊 3"/>
                        <wps:cNvSpPr txBox="1"/>
                        <wps:spPr>
                          <a:xfrm>
                            <a:off x="2916414" y="1862651"/>
                            <a:ext cx="366491" cy="293805"/>
                          </a:xfrm>
                          <a:prstGeom prst="rect">
                            <a:avLst/>
                          </a:prstGeom>
                        </wps:spPr>
                        <wps:txbx>
                          <w:txbxContent>
                            <w:p w14:paraId="629F8AD6" w14:textId="77777777"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28" name="群組 161"/>
                        <wpg:cNvGrpSpPr/>
                        <wpg:grpSpPr>
                          <a:xfrm>
                            <a:off x="5211449" y="356570"/>
                            <a:ext cx="498476" cy="307631"/>
                            <a:chOff x="0" y="0"/>
                            <a:chExt cx="498476" cy="307631"/>
                          </a:xfrm>
                        </wpg:grpSpPr>
                        <wps:wsp>
                          <wps:cNvPr id="129" name="矩形 185"/>
                          <wps:cNvSpPr/>
                          <wps:spPr>
                            <a:xfrm>
                              <a:off x="0" y="60954"/>
                              <a:ext cx="498476" cy="234141"/>
                            </a:xfrm>
                            <a:prstGeom prst="rect">
                              <a:avLst/>
                            </a:prstGeom>
                            <a:noFill/>
                            <a:ln w="12701" cap="flat">
                              <a:solidFill>
                                <a:srgbClr val="000000"/>
                              </a:solidFill>
                              <a:prstDash val="solid"/>
                              <a:miter/>
                            </a:ln>
                          </wps:spPr>
                          <wps:bodyPr lIns="0" tIns="0" rIns="0" bIns="0"/>
                        </wps:wsp>
                        <wps:wsp>
                          <wps:cNvPr id="130" name="文字方塊 3"/>
                          <wps:cNvSpPr txBox="1"/>
                          <wps:spPr>
                            <a:xfrm>
                              <a:off x="33128" y="0"/>
                              <a:ext cx="441591" cy="307631"/>
                            </a:xfrm>
                            <a:prstGeom prst="rect">
                              <a:avLst/>
                            </a:prstGeom>
                          </wps:spPr>
                          <wps:txbx>
                            <w:txbxContent>
                              <w:p w14:paraId="580DCA2A" w14:textId="77777777" w:rsidR="00314712" w:rsidRDefault="00314712" w:rsidP="00314712">
                                <w:pPr>
                                  <w:pStyle w:val="Web"/>
                                  <w:snapToGrid w:val="0"/>
                                  <w:ind w:right="-162"/>
                                </w:pPr>
                                <w:r>
                                  <w:rPr>
                                    <w:rFonts w:ascii="Calibri" w:eastAsia="Malgun Gothic" w:hAnsi="Calibri" w:cs="Calibri"/>
                                    <w:i/>
                                  </w:rPr>
                                  <w:t>SDAP</w:t>
                                </w:r>
                              </w:p>
                            </w:txbxContent>
                          </wps:txbx>
                          <wps:bodyPr vert="horz" wrap="square" lIns="91440" tIns="45720" rIns="91440" bIns="45720" anchor="t" anchorCtr="0" compatLnSpc="0">
                            <a:noAutofit/>
                          </wps:bodyPr>
                        </wps:wsp>
                      </wpg:grpSp>
                      <wpg:grpSp>
                        <wpg:cNvPr id="131" name="群組 162"/>
                        <wpg:cNvGrpSpPr/>
                        <wpg:grpSpPr>
                          <a:xfrm>
                            <a:off x="5212720" y="596847"/>
                            <a:ext cx="502289" cy="339919"/>
                            <a:chOff x="0" y="0"/>
                            <a:chExt cx="502289" cy="339919"/>
                          </a:xfrm>
                        </wpg:grpSpPr>
                        <wps:wsp>
                          <wps:cNvPr id="132" name="矩形 183"/>
                          <wps:cNvSpPr/>
                          <wps:spPr>
                            <a:xfrm>
                              <a:off x="0" y="57515"/>
                              <a:ext cx="502289" cy="243276"/>
                            </a:xfrm>
                            <a:prstGeom prst="rect">
                              <a:avLst/>
                            </a:prstGeom>
                            <a:noFill/>
                            <a:ln w="12701" cap="flat">
                              <a:solidFill>
                                <a:srgbClr val="000000"/>
                              </a:solidFill>
                              <a:prstDash val="solid"/>
                              <a:miter/>
                            </a:ln>
                          </wps:spPr>
                          <wps:bodyPr lIns="0" tIns="0" rIns="0" bIns="0"/>
                        </wps:wsp>
                        <wps:wsp>
                          <wps:cNvPr id="133" name="文字方塊 3"/>
                          <wps:cNvSpPr txBox="1"/>
                          <wps:spPr>
                            <a:xfrm>
                              <a:off x="31857" y="0"/>
                              <a:ext cx="460372" cy="339919"/>
                            </a:xfrm>
                            <a:prstGeom prst="rect">
                              <a:avLst/>
                            </a:prstGeom>
                          </wps:spPr>
                          <wps:txbx>
                            <w:txbxContent>
                              <w:p w14:paraId="51026A09" w14:textId="77777777" w:rsidR="00314712" w:rsidRDefault="00314712" w:rsidP="00314712">
                                <w:pPr>
                                  <w:pStyle w:val="Web"/>
                                  <w:snapToGrid w:val="0"/>
                                </w:pPr>
                                <w:r>
                                  <w:rPr>
                                    <w:rFonts w:ascii="Calibri" w:hAnsi="Calibri"/>
                                    <w:i/>
                                    <w:kern w:val="3"/>
                                  </w:rPr>
                                  <w:t>PDCP</w:t>
                                </w:r>
                              </w:p>
                            </w:txbxContent>
                          </wps:txbx>
                          <wps:bodyPr vert="horz" wrap="none" lIns="91440" tIns="45720" rIns="91440" bIns="45720" anchor="t" anchorCtr="0" compatLnSpc="0">
                            <a:noAutofit/>
                          </wps:bodyPr>
                        </wps:wsp>
                      </wpg:grpSp>
                      <wpg:grpSp>
                        <wpg:cNvPr id="134" name="群組 163"/>
                        <wpg:cNvGrpSpPr/>
                        <wpg:grpSpPr>
                          <a:xfrm>
                            <a:off x="5228594" y="1427579"/>
                            <a:ext cx="525149" cy="319354"/>
                            <a:chOff x="0" y="0"/>
                            <a:chExt cx="525149" cy="319354"/>
                          </a:xfrm>
                        </wpg:grpSpPr>
                        <wps:wsp>
                          <wps:cNvPr id="135" name="矩形 181"/>
                          <wps:cNvSpPr/>
                          <wps:spPr>
                            <a:xfrm>
                              <a:off x="0" y="61685"/>
                              <a:ext cx="525149" cy="238557"/>
                            </a:xfrm>
                            <a:prstGeom prst="rect">
                              <a:avLst/>
                            </a:prstGeom>
                            <a:noFill/>
                            <a:ln w="12701" cap="flat">
                              <a:solidFill>
                                <a:srgbClr val="000000"/>
                              </a:solidFill>
                              <a:prstDash val="solid"/>
                              <a:miter/>
                            </a:ln>
                          </wps:spPr>
                          <wps:bodyPr lIns="0" tIns="0" rIns="0" bIns="0"/>
                        </wps:wsp>
                        <wps:wsp>
                          <wps:cNvPr id="136" name="文字方塊 3"/>
                          <wps:cNvSpPr txBox="1"/>
                          <wps:spPr>
                            <a:xfrm>
                              <a:off x="62810" y="0"/>
                              <a:ext cx="380747" cy="319354"/>
                            </a:xfrm>
                            <a:prstGeom prst="rect">
                              <a:avLst/>
                            </a:prstGeom>
                          </wps:spPr>
                          <wps:txbx>
                            <w:txbxContent>
                              <w:p w14:paraId="058252DF" w14:textId="77777777" w:rsidR="00314712" w:rsidRDefault="00314712" w:rsidP="00314712">
                                <w:pPr>
                                  <w:pStyle w:val="Web"/>
                                  <w:snapToGrid w:val="0"/>
                                </w:pPr>
                                <w:r>
                                  <w:rPr>
                                    <w:rFonts w:ascii="Calibri" w:hAnsi="Calibri"/>
                                    <w:i/>
                                  </w:rPr>
                                  <w:t>RLC</w:t>
                                </w:r>
                              </w:p>
                            </w:txbxContent>
                          </wps:txbx>
                          <wps:bodyPr vert="horz" wrap="square" lIns="91440" tIns="45720" rIns="91440" bIns="45720" anchor="t" anchorCtr="0" compatLnSpc="0">
                            <a:noAutofit/>
                          </wps:bodyPr>
                        </wps:wsp>
                      </wpg:grpSp>
                      <wpg:grpSp>
                        <wpg:cNvPr id="137" name="群組 164"/>
                        <wpg:cNvGrpSpPr/>
                        <wpg:grpSpPr>
                          <a:xfrm>
                            <a:off x="5228594" y="1661300"/>
                            <a:ext cx="527681" cy="297372"/>
                            <a:chOff x="0" y="0"/>
                            <a:chExt cx="527681" cy="297372"/>
                          </a:xfrm>
                        </wpg:grpSpPr>
                        <wps:wsp>
                          <wps:cNvPr id="138" name="矩形 179"/>
                          <wps:cNvSpPr/>
                          <wps:spPr>
                            <a:xfrm>
                              <a:off x="0" y="63706"/>
                              <a:ext cx="527681" cy="223177"/>
                            </a:xfrm>
                            <a:prstGeom prst="rect">
                              <a:avLst/>
                            </a:prstGeom>
                            <a:noFill/>
                            <a:ln w="12701" cap="flat">
                              <a:solidFill>
                                <a:srgbClr val="000000"/>
                              </a:solidFill>
                              <a:prstDash val="solid"/>
                              <a:miter/>
                            </a:ln>
                          </wps:spPr>
                          <wps:bodyPr lIns="0" tIns="0" rIns="0" bIns="0"/>
                        </wps:wsp>
                        <wps:wsp>
                          <wps:cNvPr id="139" name="文字方塊 3"/>
                          <wps:cNvSpPr txBox="1"/>
                          <wps:spPr>
                            <a:xfrm>
                              <a:off x="41193" y="0"/>
                              <a:ext cx="435162" cy="297372"/>
                            </a:xfrm>
                            <a:prstGeom prst="rect">
                              <a:avLst/>
                            </a:prstGeom>
                          </wps:spPr>
                          <wps:txbx>
                            <w:txbxContent>
                              <w:p w14:paraId="0B843156" w14:textId="77777777" w:rsidR="00314712" w:rsidRDefault="00314712" w:rsidP="00314712">
                                <w:pPr>
                                  <w:pStyle w:val="Web"/>
                                  <w:snapToGrid w:val="0"/>
                                </w:pPr>
                                <w:r>
                                  <w:rPr>
                                    <w:rFonts w:ascii="Calibri" w:hAnsi="Calibri"/>
                                    <w:i/>
                                  </w:rPr>
                                  <w:t>MAC</w:t>
                                </w:r>
                              </w:p>
                            </w:txbxContent>
                          </wps:txbx>
                          <wps:bodyPr vert="horz" wrap="square" lIns="91440" tIns="45720" rIns="91440" bIns="45720" anchor="t" anchorCtr="0" compatLnSpc="0">
                            <a:noAutofit/>
                          </wps:bodyPr>
                        </wps:wsp>
                      </wpg:grpSp>
                      <wps:wsp>
                        <wps:cNvPr id="140" name="矩形 177"/>
                        <wps:cNvSpPr/>
                        <wps:spPr>
                          <a:xfrm>
                            <a:off x="5228594" y="1951357"/>
                            <a:ext cx="528322" cy="210824"/>
                          </a:xfrm>
                          <a:prstGeom prst="rect">
                            <a:avLst/>
                          </a:prstGeom>
                          <a:noFill/>
                          <a:ln w="12701" cap="flat">
                            <a:solidFill>
                              <a:srgbClr val="000000"/>
                            </a:solidFill>
                            <a:prstDash val="solid"/>
                            <a:miter/>
                          </a:ln>
                        </wps:spPr>
                        <wps:bodyPr lIns="0" tIns="0" rIns="0" bIns="0"/>
                      </wps:wsp>
                      <wps:wsp>
                        <wps:cNvPr id="141" name="文字方塊 3"/>
                        <wps:cNvSpPr txBox="1"/>
                        <wps:spPr>
                          <a:xfrm>
                            <a:off x="5288012" y="1870538"/>
                            <a:ext cx="389890" cy="309245"/>
                          </a:xfrm>
                          <a:prstGeom prst="rect">
                            <a:avLst/>
                          </a:prstGeom>
                        </wps:spPr>
                        <wps:txbx>
                          <w:txbxContent>
                            <w:p w14:paraId="70F763CA" w14:textId="77777777" w:rsidR="00314712" w:rsidRDefault="00314712" w:rsidP="00314712">
                              <w:pPr>
                                <w:pStyle w:val="Web"/>
                                <w:snapToGrid w:val="0"/>
                              </w:pPr>
                              <w:r>
                                <w:rPr>
                                  <w:rFonts w:ascii="Calibri" w:hAnsi="Calibri"/>
                                  <w:i/>
                                </w:rPr>
                                <w:t>PHY</w:t>
                              </w:r>
                            </w:p>
                          </w:txbxContent>
                        </wps:txbx>
                        <wps:bodyPr vert="horz" wrap="none" lIns="91440" tIns="45720" rIns="91440" bIns="45720" anchor="t" anchorCtr="0" compatLnSpc="0">
                          <a:noAutofit/>
                        </wps:bodyPr>
                      </wps:wsp>
                      <wps:wsp>
                        <wps:cNvPr id="142" name="直線單箭頭接點 174"/>
                        <wps:cNvCnPr/>
                        <wps:spPr>
                          <a:xfrm flipH="1">
                            <a:off x="5469255" y="902677"/>
                            <a:ext cx="1911" cy="586898"/>
                          </a:xfrm>
                          <a:prstGeom prst="straightConnector1">
                            <a:avLst/>
                          </a:prstGeom>
                          <a:noFill/>
                          <a:ln w="12701" cap="flat">
                            <a:solidFill>
                              <a:srgbClr val="000000"/>
                            </a:solidFill>
                            <a:prstDash val="solid"/>
                            <a:miter/>
                            <a:headEnd type="triangle"/>
                          </a:ln>
                        </wps:spPr>
                        <wps:bodyPr/>
                      </wps:wsp>
                      <wps:wsp>
                        <wps:cNvPr id="143" name="圓角矩形 167"/>
                        <wps:cNvSpPr/>
                        <wps:spPr>
                          <a:xfrm>
                            <a:off x="4399278" y="282577"/>
                            <a:ext cx="1456694" cy="2108204"/>
                          </a:xfrm>
                          <a:custGeom>
                            <a:avLst/>
                            <a:gdLst>
                              <a:gd name="f0" fmla="val 10800000"/>
                              <a:gd name="f1" fmla="val 5400000"/>
                              <a:gd name="f2" fmla="val 16200000"/>
                              <a:gd name="f3" fmla="val w"/>
                              <a:gd name="f4" fmla="val h"/>
                              <a:gd name="f5" fmla="val ss"/>
                              <a:gd name="f6" fmla="val 0"/>
                              <a:gd name="f7" fmla="*/ 5419351 1 1725033"/>
                              <a:gd name="f8" fmla="val 45"/>
                              <a:gd name="f9" fmla="val 1223"/>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noFill/>
                          <a:ln w="12701" cap="flat">
                            <a:solidFill>
                              <a:srgbClr val="000000"/>
                            </a:solidFill>
                            <a:prstDash val="solid"/>
                            <a:miter/>
                          </a:ln>
                        </wps:spPr>
                        <wps:bodyPr lIns="0" tIns="0" rIns="0" bIns="0"/>
                      </wps:wsp>
                      <wps:wsp>
                        <wps:cNvPr id="144" name="文字方塊 3"/>
                        <wps:cNvSpPr txBox="1"/>
                        <wps:spPr>
                          <a:xfrm>
                            <a:off x="4933462" y="29205"/>
                            <a:ext cx="430526" cy="220342"/>
                          </a:xfrm>
                          <a:prstGeom prst="rect">
                            <a:avLst/>
                          </a:prstGeom>
                        </wps:spPr>
                        <wps:txbx>
                          <w:txbxContent>
                            <w:p w14:paraId="18A3E14B" w14:textId="77777777" w:rsidR="00314712" w:rsidRDefault="00314712" w:rsidP="00314712">
                              <w:pPr>
                                <w:pStyle w:val="Web"/>
                                <w:snapToGrid w:val="0"/>
                                <w:spacing w:before="0" w:after="0" w:line="200" w:lineRule="exact"/>
                                <w:jc w:val="center"/>
                              </w:pPr>
                              <w:r>
                                <w:rPr>
                                  <w:rFonts w:ascii="Arial" w:hAnsi="Arial" w:cs="Arial"/>
                                </w:rPr>
                                <w:t>gNB</w:t>
                              </w:r>
                            </w:p>
                          </w:txbxContent>
                        </wps:txbx>
                        <wps:bodyPr vert="horz" wrap="none" lIns="91440" tIns="45720" rIns="91440" bIns="45720" anchor="t" anchorCtr="0" compatLnSpc="0">
                          <a:noAutofit/>
                        </wps:bodyPr>
                      </wps:wsp>
                      <wps:wsp>
                        <wps:cNvPr id="145" name="直線接點 199"/>
                        <wps:cNvCnPr/>
                        <wps:spPr>
                          <a:xfrm>
                            <a:off x="4785366" y="1120770"/>
                            <a:ext cx="685800" cy="9528"/>
                          </a:xfrm>
                          <a:prstGeom prst="straightConnector1">
                            <a:avLst/>
                          </a:prstGeom>
                          <a:noFill/>
                          <a:ln w="9528" cap="flat">
                            <a:solidFill>
                              <a:srgbClr val="000000"/>
                            </a:solidFill>
                            <a:prstDash val="solid"/>
                            <a:miter/>
                          </a:ln>
                        </wps:spPr>
                        <wps:bodyPr/>
                      </wps:wsp>
                      <wps:wsp>
                        <wps:cNvPr id="146" name="直線接點 200"/>
                        <wps:cNvCnPr/>
                        <wps:spPr>
                          <a:xfrm>
                            <a:off x="3131189" y="2560950"/>
                            <a:ext cx="1676397" cy="641"/>
                          </a:xfrm>
                          <a:prstGeom prst="straightConnector1">
                            <a:avLst/>
                          </a:prstGeom>
                          <a:noFill/>
                          <a:ln w="9528" cap="flat">
                            <a:solidFill>
                              <a:srgbClr val="000000"/>
                            </a:solidFill>
                            <a:custDash>
                              <a:ds d="299906" sp="299906"/>
                            </a:custDash>
                            <a:miter/>
                          </a:ln>
                        </wps:spPr>
                        <wps:bodyPr/>
                      </wps:wsp>
                      <wps:wsp>
                        <wps:cNvPr id="147" name="直線接點 201"/>
                        <wps:cNvCnPr/>
                        <wps:spPr>
                          <a:xfrm>
                            <a:off x="419106" y="2729858"/>
                            <a:ext cx="5079364" cy="8257"/>
                          </a:xfrm>
                          <a:prstGeom prst="straightConnector1">
                            <a:avLst/>
                          </a:prstGeom>
                          <a:noFill/>
                          <a:ln w="9528" cap="flat">
                            <a:solidFill>
                              <a:srgbClr val="000000"/>
                            </a:solidFill>
                            <a:custDash>
                              <a:ds d="299906" sp="299906"/>
                            </a:custDash>
                            <a:miter/>
                          </a:ln>
                        </wps:spPr>
                        <wps:bodyPr/>
                      </wps:wsp>
                      <wps:wsp>
                        <wps:cNvPr id="148" name="直線單箭頭接點 202"/>
                        <wps:cNvCnPr/>
                        <wps:spPr>
                          <a:xfrm>
                            <a:off x="393704" y="2127881"/>
                            <a:ext cx="631" cy="609604"/>
                          </a:xfrm>
                          <a:prstGeom prst="straightConnector1">
                            <a:avLst/>
                          </a:prstGeom>
                          <a:noFill/>
                          <a:ln w="12701" cap="flat">
                            <a:solidFill>
                              <a:srgbClr val="000000"/>
                            </a:solidFill>
                            <a:custDash>
                              <a:ds d="300000" sp="300000"/>
                            </a:custDash>
                            <a:miter/>
                          </a:ln>
                        </wps:spPr>
                        <wps:bodyPr/>
                      </wps:wsp>
                      <wps:wsp>
                        <wps:cNvPr id="149" name="直線單箭頭接點 203"/>
                        <wps:cNvCnPr/>
                        <wps:spPr>
                          <a:xfrm flipH="1">
                            <a:off x="5488942" y="2165344"/>
                            <a:ext cx="5715" cy="528963"/>
                          </a:xfrm>
                          <a:prstGeom prst="straightConnector1">
                            <a:avLst/>
                          </a:prstGeom>
                          <a:noFill/>
                          <a:ln w="12701" cap="flat">
                            <a:solidFill>
                              <a:srgbClr val="000000"/>
                            </a:solidFill>
                            <a:custDash>
                              <a:ds d="300000" sp="300000"/>
                            </a:custDash>
                            <a:miter/>
                            <a:headEnd type="triangle"/>
                          </a:ln>
                        </wps:spPr>
                        <wps:bodyPr/>
                      </wps:wsp>
                      <wps:wsp>
                        <wps:cNvPr id="150" name="直線單箭頭接點 204"/>
                        <wps:cNvCnPr/>
                        <wps:spPr>
                          <a:xfrm>
                            <a:off x="3112142" y="2142484"/>
                            <a:ext cx="631" cy="436252"/>
                          </a:xfrm>
                          <a:prstGeom prst="straightConnector1">
                            <a:avLst/>
                          </a:prstGeom>
                          <a:noFill/>
                          <a:ln w="12701" cap="flat">
                            <a:solidFill>
                              <a:srgbClr val="000000"/>
                            </a:solidFill>
                            <a:custDash>
                              <a:ds d="300000" sp="300000"/>
                            </a:custDash>
                            <a:miter/>
                          </a:ln>
                        </wps:spPr>
                        <wps:bodyPr/>
                      </wps:wsp>
                      <wps:wsp>
                        <wps:cNvPr id="151" name="直線單箭頭接點 205"/>
                        <wps:cNvCnPr/>
                        <wps:spPr>
                          <a:xfrm>
                            <a:off x="4789810" y="2156456"/>
                            <a:ext cx="6346" cy="402592"/>
                          </a:xfrm>
                          <a:prstGeom prst="straightConnector1">
                            <a:avLst/>
                          </a:prstGeom>
                          <a:noFill/>
                          <a:ln w="12701" cap="flat">
                            <a:solidFill>
                              <a:srgbClr val="000000"/>
                            </a:solidFill>
                            <a:custDash>
                              <a:ds d="300000" sp="300000"/>
                            </a:custDash>
                            <a:miter/>
                            <a:headEnd type="triangle"/>
                          </a:ln>
                        </wps:spPr>
                        <wps:bodyPr/>
                      </wps:wsp>
                      <wpg:grpSp>
                        <wpg:cNvPr id="152" name="群組 489"/>
                        <wpg:cNvGrpSpPr/>
                        <wpg:grpSpPr>
                          <a:xfrm>
                            <a:off x="2850513" y="1414741"/>
                            <a:ext cx="514980" cy="292489"/>
                            <a:chOff x="0" y="0"/>
                            <a:chExt cx="514980" cy="292489"/>
                          </a:xfrm>
                        </wpg:grpSpPr>
                        <wps:wsp>
                          <wps:cNvPr id="153" name="矩形 147"/>
                          <wps:cNvSpPr/>
                          <wps:spPr>
                            <a:xfrm>
                              <a:off x="0" y="52322"/>
                              <a:ext cx="514980" cy="238758"/>
                            </a:xfrm>
                            <a:prstGeom prst="rect">
                              <a:avLst/>
                            </a:prstGeom>
                            <a:noFill/>
                            <a:ln w="12701" cap="flat">
                              <a:solidFill>
                                <a:srgbClr val="000000"/>
                              </a:solidFill>
                              <a:prstDash val="solid"/>
                              <a:miter/>
                            </a:ln>
                          </wps:spPr>
                          <wps:bodyPr lIns="0" tIns="0" rIns="0" bIns="0"/>
                        </wps:wsp>
                        <wps:wsp>
                          <wps:cNvPr id="154" name="文字方塊 3"/>
                          <wps:cNvSpPr txBox="1"/>
                          <wps:spPr>
                            <a:xfrm>
                              <a:off x="55742" y="0"/>
                              <a:ext cx="376650" cy="292489"/>
                            </a:xfrm>
                            <a:prstGeom prst="rect">
                              <a:avLst/>
                            </a:prstGeom>
                          </wps:spPr>
                          <wps:txbx>
                            <w:txbxContent>
                              <w:p w14:paraId="393A163A" w14:textId="77777777"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5" name="群組 187"/>
                        <wpg:cNvGrpSpPr/>
                        <wpg:grpSpPr>
                          <a:xfrm>
                            <a:off x="133356" y="1386202"/>
                            <a:ext cx="523878" cy="307686"/>
                            <a:chOff x="0" y="0"/>
                            <a:chExt cx="523878" cy="307686"/>
                          </a:xfrm>
                        </wpg:grpSpPr>
                        <wps:wsp>
                          <wps:cNvPr id="156" name="矩形 194"/>
                          <wps:cNvSpPr/>
                          <wps:spPr>
                            <a:xfrm>
                              <a:off x="0" y="65563"/>
                              <a:ext cx="523878" cy="237963"/>
                            </a:xfrm>
                            <a:prstGeom prst="rect">
                              <a:avLst/>
                            </a:prstGeom>
                            <a:noFill/>
                            <a:ln w="12701" cap="flat">
                              <a:solidFill>
                                <a:srgbClr val="000000"/>
                              </a:solidFill>
                              <a:prstDash val="solid"/>
                              <a:miter/>
                            </a:ln>
                          </wps:spPr>
                          <wps:bodyPr lIns="0" tIns="0" rIns="0" bIns="0"/>
                        </wps:wsp>
                        <wps:wsp>
                          <wps:cNvPr id="157" name="文字方塊 3"/>
                          <wps:cNvSpPr txBox="1"/>
                          <wps:spPr>
                            <a:xfrm>
                              <a:off x="62865" y="0"/>
                              <a:ext cx="373376" cy="307686"/>
                            </a:xfrm>
                            <a:prstGeom prst="rect">
                              <a:avLst/>
                            </a:prstGeom>
                          </wps:spPr>
                          <wps:txbx>
                            <w:txbxContent>
                              <w:p w14:paraId="5FBCBFCA" w14:textId="77777777" w:rsidR="00314712" w:rsidRDefault="00314712" w:rsidP="00314712">
                                <w:pPr>
                                  <w:pStyle w:val="Web"/>
                                  <w:spacing w:after="0"/>
                                </w:pPr>
                                <w:r>
                                  <w:rPr>
                                    <w:rFonts w:ascii="Calibri" w:hAnsi="Calibri"/>
                                    <w:i/>
                                  </w:rPr>
                                  <w:t>RLC</w:t>
                                </w:r>
                              </w:p>
                            </w:txbxContent>
                          </wps:txbx>
                          <wps:bodyPr vert="horz" wrap="none" lIns="91440" tIns="45720" rIns="91440" bIns="45720" anchor="t" anchorCtr="0" compatLnSpc="0">
                            <a:noAutofit/>
                          </wps:bodyPr>
                        </wps:wsp>
                      </wpg:grpSp>
                      <wpg:grpSp>
                        <wpg:cNvPr id="158" name="群組 188"/>
                        <wpg:cNvGrpSpPr/>
                        <wpg:grpSpPr>
                          <a:xfrm>
                            <a:off x="132716" y="1622666"/>
                            <a:ext cx="524508" cy="310905"/>
                            <a:chOff x="0" y="0"/>
                            <a:chExt cx="524508" cy="310905"/>
                          </a:xfrm>
                        </wpg:grpSpPr>
                        <wps:wsp>
                          <wps:cNvPr id="159" name="矩形 192"/>
                          <wps:cNvSpPr/>
                          <wps:spPr>
                            <a:xfrm>
                              <a:off x="0" y="71223"/>
                              <a:ext cx="524508" cy="222619"/>
                            </a:xfrm>
                            <a:prstGeom prst="rect">
                              <a:avLst/>
                            </a:prstGeom>
                            <a:noFill/>
                            <a:ln w="12701" cap="flat">
                              <a:solidFill>
                                <a:srgbClr val="000000"/>
                              </a:solidFill>
                              <a:prstDash val="solid"/>
                              <a:miter/>
                            </a:ln>
                          </wps:spPr>
                          <wps:bodyPr lIns="0" tIns="0" rIns="0" bIns="0"/>
                        </wps:wsp>
                        <wps:wsp>
                          <wps:cNvPr id="160" name="文字方塊 3"/>
                          <wps:cNvSpPr txBox="1"/>
                          <wps:spPr>
                            <a:xfrm>
                              <a:off x="37024" y="0"/>
                              <a:ext cx="433068" cy="310905"/>
                            </a:xfrm>
                            <a:prstGeom prst="rect">
                              <a:avLst/>
                            </a:prstGeom>
                          </wps:spPr>
                          <wps:txbx>
                            <w:txbxContent>
                              <w:p w14:paraId="66DEE73F" w14:textId="77777777" w:rsidR="00314712" w:rsidRDefault="00314712" w:rsidP="00314712">
                                <w:pPr>
                                  <w:pStyle w:val="Web"/>
                                  <w:spacing w:after="0"/>
                                </w:pPr>
                                <w:r>
                                  <w:rPr>
                                    <w:rFonts w:ascii="Calibri" w:hAnsi="Calibri"/>
                                    <w:i/>
                                  </w:rPr>
                                  <w:t>MAC</w:t>
                                </w:r>
                              </w:p>
                            </w:txbxContent>
                          </wps:txbx>
                          <wps:bodyPr vert="horz" wrap="none" lIns="91440" tIns="45720" rIns="91440" bIns="45720" anchor="t" anchorCtr="0" compatLnSpc="0">
                            <a:noAutofit/>
                          </wps:bodyPr>
                        </wps:wsp>
                      </wpg:grpSp>
                      <wps:wsp>
                        <wps:cNvPr id="161" name="矩形 190"/>
                        <wps:cNvSpPr/>
                        <wps:spPr>
                          <a:xfrm>
                            <a:off x="130173" y="1918968"/>
                            <a:ext cx="527681" cy="210183"/>
                          </a:xfrm>
                          <a:prstGeom prst="rect">
                            <a:avLst/>
                          </a:prstGeom>
                          <a:noFill/>
                          <a:ln w="12701" cap="flat">
                            <a:solidFill>
                              <a:srgbClr val="000000"/>
                            </a:solidFill>
                            <a:prstDash val="solid"/>
                            <a:miter/>
                          </a:ln>
                        </wps:spPr>
                        <wps:bodyPr lIns="0" tIns="0" rIns="0" bIns="0"/>
                      </wps:wsp>
                      <wps:wsp>
                        <wps:cNvPr id="162" name="文字方塊 3"/>
                        <wps:cNvSpPr txBox="1"/>
                        <wps:spPr>
                          <a:xfrm>
                            <a:off x="193679" y="1830966"/>
                            <a:ext cx="389890" cy="305435"/>
                          </a:xfrm>
                          <a:prstGeom prst="rect">
                            <a:avLst/>
                          </a:prstGeom>
                        </wps:spPr>
                        <wps:txbx>
                          <w:txbxContent>
                            <w:p w14:paraId="7235F66F" w14:textId="77777777" w:rsidR="00314712" w:rsidRDefault="00314712" w:rsidP="00314712">
                              <w:pPr>
                                <w:pStyle w:val="Web"/>
                                <w:spacing w:after="0"/>
                              </w:pPr>
                              <w:r>
                                <w:rPr>
                                  <w:rFonts w:ascii="Calibri" w:hAnsi="Calibri"/>
                                  <w:i/>
                                </w:rPr>
                                <w:t>PHY</w:t>
                              </w:r>
                            </w:p>
                          </w:txbxContent>
                        </wps:txbx>
                        <wps:bodyPr vert="horz" wrap="none" lIns="91440" tIns="45720" rIns="91440" bIns="45720" anchor="t" anchorCtr="0" compatLnSpc="0">
                          <a:noAutofit/>
                        </wps:bodyPr>
                      </wps:wsp>
                      <wpg:grpSp>
                        <wpg:cNvPr id="163" name="群組 148"/>
                        <wpg:cNvGrpSpPr/>
                        <wpg:grpSpPr>
                          <a:xfrm>
                            <a:off x="4530093" y="1661300"/>
                            <a:ext cx="514980" cy="312907"/>
                            <a:chOff x="0" y="0"/>
                            <a:chExt cx="514980" cy="312907"/>
                          </a:xfrm>
                        </wpg:grpSpPr>
                        <wps:wsp>
                          <wps:cNvPr id="164" name="矩形 158"/>
                          <wps:cNvSpPr/>
                          <wps:spPr>
                            <a:xfrm>
                              <a:off x="0" y="59902"/>
                              <a:ext cx="514980" cy="223177"/>
                            </a:xfrm>
                            <a:prstGeom prst="rect">
                              <a:avLst/>
                            </a:prstGeom>
                            <a:noFill/>
                            <a:ln w="12701" cap="flat">
                              <a:solidFill>
                                <a:srgbClr val="000000"/>
                              </a:solidFill>
                              <a:prstDash val="solid"/>
                              <a:miter/>
                            </a:ln>
                          </wps:spPr>
                          <wps:bodyPr lIns="0" tIns="0" rIns="0" bIns="0"/>
                        </wps:wsp>
                        <wps:wsp>
                          <wps:cNvPr id="165" name="文字方塊 3"/>
                          <wps:cNvSpPr txBox="1"/>
                          <wps:spPr>
                            <a:xfrm>
                              <a:off x="47475" y="0"/>
                              <a:ext cx="424693" cy="312907"/>
                            </a:xfrm>
                            <a:prstGeom prst="rect">
                              <a:avLst/>
                            </a:prstGeom>
                          </wps:spPr>
                          <wps:txbx>
                            <w:txbxContent>
                              <w:p w14:paraId="674EF3D3" w14:textId="77777777" w:rsidR="00314712" w:rsidRDefault="00314712" w:rsidP="00314712">
                                <w:pPr>
                                  <w:pStyle w:val="Web"/>
                                  <w:snapToGrid w:val="0"/>
                                  <w:ind w:right="-186"/>
                                </w:pPr>
                                <w:r>
                                  <w:rPr>
                                    <w:rFonts w:ascii="Calibri" w:hAnsi="Calibri"/>
                                    <w:i/>
                                  </w:rPr>
                                  <w:t>MAC</w:t>
                                </w:r>
                              </w:p>
                            </w:txbxContent>
                          </wps:txbx>
                          <wps:bodyPr vert="horz" wrap="square" lIns="91440" tIns="45720" rIns="91440" bIns="45720" anchor="t" anchorCtr="0" compatLnSpc="0">
                            <a:noAutofit/>
                          </wps:bodyPr>
                        </wps:wsp>
                      </wpg:grpSp>
                      <wps:wsp>
                        <wps:cNvPr id="166" name="矩形 150"/>
                        <wps:cNvSpPr/>
                        <wps:spPr>
                          <a:xfrm>
                            <a:off x="4533906" y="1945642"/>
                            <a:ext cx="511177" cy="210824"/>
                          </a:xfrm>
                          <a:prstGeom prst="rect">
                            <a:avLst/>
                          </a:prstGeom>
                          <a:noFill/>
                          <a:ln w="12701" cap="flat">
                            <a:solidFill>
                              <a:srgbClr val="000000"/>
                            </a:solidFill>
                            <a:prstDash val="solid"/>
                            <a:miter/>
                          </a:ln>
                        </wps:spPr>
                        <wps:bodyPr lIns="0" tIns="0" rIns="0" bIns="0"/>
                      </wps:wsp>
                      <wps:wsp>
                        <wps:cNvPr id="167" name="文字方塊 3"/>
                        <wps:cNvSpPr txBox="1"/>
                        <wps:spPr>
                          <a:xfrm>
                            <a:off x="4603757" y="1881551"/>
                            <a:ext cx="377190" cy="283793"/>
                          </a:xfrm>
                          <a:prstGeom prst="rect">
                            <a:avLst/>
                          </a:prstGeom>
                        </wps:spPr>
                        <wps:txbx>
                          <w:txbxContent>
                            <w:p w14:paraId="4CA27B16" w14:textId="77777777" w:rsidR="00314712" w:rsidRDefault="00314712" w:rsidP="00314712">
                              <w:pPr>
                                <w:pStyle w:val="Web"/>
                                <w:snapToGrid w:val="0"/>
                                <w:ind w:right="-120"/>
                              </w:pPr>
                              <w:r>
                                <w:rPr>
                                  <w:rFonts w:ascii="Calibri" w:hAnsi="Calibri"/>
                                  <w:i/>
                                </w:rPr>
                                <w:t>PHY</w:t>
                              </w:r>
                            </w:p>
                          </w:txbxContent>
                        </wps:txbx>
                        <wps:bodyPr vert="horz" wrap="square" lIns="91440" tIns="45720" rIns="91440" bIns="45720" anchor="t" anchorCtr="0" compatLnSpc="0">
                          <a:noAutofit/>
                        </wps:bodyPr>
                      </wps:wsp>
                      <wpg:grpSp>
                        <wpg:cNvPr id="168" name="群組 489"/>
                        <wpg:cNvGrpSpPr/>
                        <wpg:grpSpPr>
                          <a:xfrm>
                            <a:off x="4530093" y="1427579"/>
                            <a:ext cx="514980" cy="344463"/>
                            <a:chOff x="0" y="0"/>
                            <a:chExt cx="514980" cy="344463"/>
                          </a:xfrm>
                        </wpg:grpSpPr>
                        <wps:wsp>
                          <wps:cNvPr id="169" name="矩形 147"/>
                          <wps:cNvSpPr/>
                          <wps:spPr>
                            <a:xfrm>
                              <a:off x="0" y="53456"/>
                              <a:ext cx="514980" cy="238758"/>
                            </a:xfrm>
                            <a:prstGeom prst="rect">
                              <a:avLst/>
                            </a:prstGeom>
                            <a:noFill/>
                            <a:ln w="12701" cap="flat">
                              <a:solidFill>
                                <a:srgbClr val="000000"/>
                              </a:solidFill>
                              <a:prstDash val="solid"/>
                              <a:miter/>
                            </a:ln>
                          </wps:spPr>
                          <wps:bodyPr lIns="0" tIns="0" rIns="0" bIns="0"/>
                        </wps:wsp>
                        <wps:wsp>
                          <wps:cNvPr id="170" name="文字方塊 3"/>
                          <wps:cNvSpPr txBox="1"/>
                          <wps:spPr>
                            <a:xfrm>
                              <a:off x="58667" y="0"/>
                              <a:ext cx="373376" cy="344463"/>
                            </a:xfrm>
                            <a:prstGeom prst="rect">
                              <a:avLst/>
                            </a:prstGeom>
                          </wps:spPr>
                          <wps:txbx>
                            <w:txbxContent>
                              <w:p w14:paraId="39153622" w14:textId="77777777" w:rsidR="00314712" w:rsidRDefault="00314712" w:rsidP="00314712">
                                <w:pPr>
                                  <w:pStyle w:val="Web"/>
                                  <w:snapToGrid w:val="0"/>
                                </w:pPr>
                                <w:r>
                                  <w:rPr>
                                    <w:rFonts w:ascii="Calibri" w:hAnsi="Calibri"/>
                                    <w:i/>
                                  </w:rPr>
                                  <w:t>RLC</w:t>
                                </w:r>
                              </w:p>
                            </w:txbxContent>
                          </wps:txbx>
                          <wps:bodyPr vert="horz" wrap="none" lIns="91440" tIns="45720" rIns="91440" bIns="45720" anchor="t" anchorCtr="0" compatLnSpc="0">
                            <a:noAutofit/>
                          </wps:bodyPr>
                        </wps:wsp>
                      </wpg:grpSp>
                      <wps:wsp>
                        <wps:cNvPr id="171" name="直線接點 200"/>
                        <wps:cNvCnPr/>
                        <wps:spPr>
                          <a:xfrm flipV="1">
                            <a:off x="1171575" y="2534917"/>
                            <a:ext cx="1191902" cy="6346"/>
                          </a:xfrm>
                          <a:prstGeom prst="straightConnector1">
                            <a:avLst/>
                          </a:prstGeom>
                          <a:noFill/>
                          <a:ln w="9528" cap="flat">
                            <a:solidFill>
                              <a:srgbClr val="000000"/>
                            </a:solidFill>
                            <a:custDash>
                              <a:ds d="299906" sp="299906"/>
                            </a:custDash>
                            <a:miter/>
                          </a:ln>
                        </wps:spPr>
                        <wps:bodyPr/>
                      </wps:wsp>
                      <wps:wsp>
                        <wps:cNvPr id="172" name="直線單箭頭接點 204"/>
                        <wps:cNvCnPr/>
                        <wps:spPr>
                          <a:xfrm>
                            <a:off x="1168402" y="2129152"/>
                            <a:ext cx="3173" cy="412111"/>
                          </a:xfrm>
                          <a:prstGeom prst="straightConnector1">
                            <a:avLst/>
                          </a:prstGeom>
                          <a:noFill/>
                          <a:ln w="12701" cap="flat">
                            <a:solidFill>
                              <a:srgbClr val="000000"/>
                            </a:solidFill>
                            <a:custDash>
                              <a:ds d="300000" sp="300000"/>
                            </a:custDash>
                            <a:miter/>
                          </a:ln>
                        </wps:spPr>
                        <wps:bodyPr/>
                      </wps:wsp>
                      <wps:wsp>
                        <wps:cNvPr id="173" name="直線單箭頭接點 205"/>
                        <wps:cNvCnPr/>
                        <wps:spPr>
                          <a:xfrm>
                            <a:off x="2355851" y="2136138"/>
                            <a:ext cx="3172" cy="391163"/>
                          </a:xfrm>
                          <a:prstGeom prst="straightConnector1">
                            <a:avLst/>
                          </a:prstGeom>
                          <a:noFill/>
                          <a:ln w="12701" cap="flat">
                            <a:solidFill>
                              <a:srgbClr val="000000"/>
                            </a:solidFill>
                            <a:custDash>
                              <a:ds d="300000" sp="300000"/>
                            </a:custDash>
                            <a:miter/>
                            <a:headEnd type="triangle"/>
                          </a:ln>
                        </wps:spPr>
                        <wps:bodyPr/>
                      </wps:wsp>
                      <wps:wsp>
                        <wps:cNvPr id="174" name="直線單箭頭接點 204"/>
                        <wps:cNvCnPr/>
                        <wps:spPr>
                          <a:xfrm>
                            <a:off x="1154430" y="1078863"/>
                            <a:ext cx="640" cy="358144"/>
                          </a:xfrm>
                          <a:prstGeom prst="straightConnector1">
                            <a:avLst/>
                          </a:prstGeom>
                          <a:noFill/>
                          <a:ln w="12701" cap="flat">
                            <a:solidFill>
                              <a:srgbClr val="000000"/>
                            </a:solidFill>
                            <a:prstDash val="solid"/>
                            <a:miter/>
                            <a:tailEnd type="triangle"/>
                          </a:ln>
                        </wps:spPr>
                        <wps:bodyPr/>
                      </wps:wsp>
                      <wps:wsp>
                        <wps:cNvPr id="175" name="直線接點 486"/>
                        <wps:cNvCnPr/>
                        <wps:spPr>
                          <a:xfrm flipV="1">
                            <a:off x="382905" y="1078863"/>
                            <a:ext cx="770253" cy="6987"/>
                          </a:xfrm>
                          <a:prstGeom prst="straightConnector1">
                            <a:avLst/>
                          </a:prstGeom>
                          <a:noFill/>
                          <a:ln w="9528" cap="flat">
                            <a:solidFill>
                              <a:srgbClr val="000000"/>
                            </a:solidFill>
                            <a:prstDash val="solid"/>
                            <a:miter/>
                          </a:ln>
                        </wps:spPr>
                        <wps:bodyPr/>
                      </wps:wsp>
                      <wps:wsp>
                        <wps:cNvPr id="176" name="文字方塊 3"/>
                        <wps:cNvSpPr txBox="1"/>
                        <wps:spPr>
                          <a:xfrm>
                            <a:off x="3765014" y="2297969"/>
                            <a:ext cx="442597" cy="297618"/>
                          </a:xfrm>
                          <a:prstGeom prst="rect">
                            <a:avLst/>
                          </a:prstGeom>
                        </wps:spPr>
                        <wps:txbx>
                          <w:txbxContent>
                            <w:p w14:paraId="5C27BAB5" w14:textId="77777777"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177" name="文字方塊 3"/>
                        <wps:cNvSpPr txBox="1"/>
                        <wps:spPr>
                          <a:xfrm>
                            <a:off x="2489591" y="2459745"/>
                            <a:ext cx="447479" cy="297033"/>
                          </a:xfrm>
                          <a:prstGeom prst="rect">
                            <a:avLst/>
                          </a:prstGeom>
                        </wps:spPr>
                        <wps:txbx>
                          <w:txbxContent>
                            <w:p w14:paraId="6091B051" w14:textId="77777777" w:rsidR="00314712" w:rsidRDefault="00314712" w:rsidP="00314712">
                              <w:pPr>
                                <w:pStyle w:val="Web"/>
                                <w:spacing w:after="0" w:line="200" w:lineRule="exact"/>
                                <w:jc w:val="center"/>
                              </w:pPr>
                              <w:r>
                                <w:rPr>
                                  <w:rFonts w:ascii="Arial" w:hAnsi="Arial" w:cs="Arial"/>
                                  <w:i/>
                                </w:rPr>
                                <w:t>Uu</w:t>
                              </w:r>
                            </w:p>
                          </w:txbxContent>
                        </wps:txbx>
                        <wps:bodyPr vert="horz" wrap="square" lIns="91440" tIns="45720" rIns="91440" bIns="45720" anchor="t" anchorCtr="0" compatLnSpc="0">
                          <a:noAutofit/>
                        </wps:bodyPr>
                      </wps:wsp>
                      <wps:wsp>
                        <wps:cNvPr id="178" name="直線單箭頭接點 204"/>
                        <wps:cNvCnPr/>
                        <wps:spPr>
                          <a:xfrm>
                            <a:off x="2355851" y="1078863"/>
                            <a:ext cx="640" cy="358144"/>
                          </a:xfrm>
                          <a:prstGeom prst="straightConnector1">
                            <a:avLst/>
                          </a:prstGeom>
                          <a:noFill/>
                          <a:ln w="12701" cap="flat">
                            <a:solidFill>
                              <a:srgbClr val="000000"/>
                            </a:solidFill>
                            <a:prstDash val="solid"/>
                            <a:miter/>
                          </a:ln>
                        </wps:spPr>
                        <wps:bodyPr/>
                      </wps:wsp>
                      <wps:wsp>
                        <wps:cNvPr id="179" name="直線單箭頭接點 204"/>
                        <wps:cNvCnPr/>
                        <wps:spPr>
                          <a:xfrm>
                            <a:off x="4785366" y="1116326"/>
                            <a:ext cx="631" cy="358144"/>
                          </a:xfrm>
                          <a:prstGeom prst="straightConnector1">
                            <a:avLst/>
                          </a:prstGeom>
                          <a:noFill/>
                          <a:ln w="12701" cap="flat">
                            <a:solidFill>
                              <a:srgbClr val="000000"/>
                            </a:solidFill>
                            <a:prstDash val="solid"/>
                            <a:miter/>
                          </a:ln>
                        </wps:spPr>
                        <wps:bodyPr/>
                      </wps:wsp>
                      <wps:wsp>
                        <wps:cNvPr id="180" name="文字方塊 3"/>
                        <wps:cNvSpPr txBox="1"/>
                        <wps:spPr>
                          <a:xfrm>
                            <a:off x="4697245" y="920745"/>
                            <a:ext cx="777870" cy="198123"/>
                          </a:xfrm>
                          <a:prstGeom prst="rect">
                            <a:avLst/>
                          </a:prstGeom>
                        </wps:spPr>
                        <wps:txbx>
                          <w:txbxContent>
                            <w:p w14:paraId="5AB8939D"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s:wsp>
                        <wps:cNvPr id="181" name="文字方塊 3"/>
                        <wps:cNvSpPr txBox="1"/>
                        <wps:spPr>
                          <a:xfrm>
                            <a:off x="295835" y="871852"/>
                            <a:ext cx="777870" cy="198123"/>
                          </a:xfrm>
                          <a:prstGeom prst="rect">
                            <a:avLst/>
                          </a:prstGeom>
                        </wps:spPr>
                        <wps:txbx>
                          <w:txbxContent>
                            <w:p w14:paraId="0D36CA19"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wps:txbx>
                        <wps:bodyPr vert="horz" wrap="square" lIns="91440" tIns="45720" rIns="91440" bIns="45720" anchor="t" anchorCtr="0" compatLnSpc="0">
                          <a:noAutofit/>
                        </wps:bodyPr>
                      </wps:wsp>
                    </wpg:wgp>
                  </a:graphicData>
                </a:graphic>
              </wp:inline>
            </w:drawing>
          </mc:Choice>
          <mc:Fallback>
            <w:pict>
              <v:group w14:anchorId="6BBD82E1" id="畫布 69" o:spid="_x0000_s1026" style="width:461.1pt;height:217.05pt;mso-position-horizontal-relative:char;mso-position-vertical-relative:line" coordsize="58559,27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">
                <v:group id="群組 482" o:spid="_x0000_s1027" style="position:absolute;left:1505;top:3699;width:4914;height:2565" coordorigin=",-3300" coordsize="491490,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矩形 5" o:spid="_x0000_s1028" style="position:absolute;top:13752;width:491490;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" filled="f" strokeweight=".35281mm">
                    <v:textbox inset="0,0,0,0"/>
                  </v:rect>
                  <v:shapetype id="_x0000_t202" coordsize="21600,21600" o:spt="202" path="m,l,21600r21600,l21600,xe">
                    <v:stroke joinstyle="miter"/>
                    <v:path gradientshapeok="t" o:connecttype="rect"/>
                  </v:shapetype>
                  <v:shape id="文字方塊 7" o:spid="_x0000_s1029" type="#_x0000_t202" style="position:absolute;left:21589;top:-3300;width:458470;height:256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" filled="f" stroked="f">
                    <v:textbox>
                      <w:txbxContent>
                        <w:p w14:paraId="7DF5D593" w14:textId="77777777" w:rsidR="00314712" w:rsidRDefault="00314712" w:rsidP="00314712">
                          <w:pPr>
                            <w:snapToGrid w:val="0"/>
                            <w:rPr>
                              <w:rFonts w:ascii="Calibri" w:hAnsi="Calibri" w:cs="Calibri"/>
                              <w:i/>
                            </w:rPr>
                          </w:pPr>
                          <w:r>
                            <w:rPr>
                              <w:rFonts w:ascii="Calibri" w:hAnsi="Calibri" w:cs="Calibri"/>
                              <w:i/>
                            </w:rPr>
                            <w:t>SDAP</w:t>
                          </w:r>
                        </w:p>
                      </w:txbxContent>
                    </v:textbox>
                  </v:shape>
                </v:group>
                <v:rect id="矩形 9" o:spid="_x0000_s1030" style="position:absolute;left:1505;top:6216;width:491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" filled="f" strokeweight=".35281mm">
                  <v:textbox inset="0,0,0,0"/>
                </v:rect>
                <v:shape id="文字方塊 3" o:spid="_x0000_s1031" type="#_x0000_t202" style="position:absolute;left:1587;top:6172;width:4496;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5DFBA13" w14:textId="77777777" w:rsidR="00314712" w:rsidRDefault="00314712" w:rsidP="00314712">
                        <w:pPr>
                          <w:pStyle w:val="Web"/>
                          <w:snapToGrid w:val="0"/>
                          <w:spacing w:before="0" w:after="0"/>
                          <w:ind w:right="-146"/>
                        </w:pPr>
                        <w:r>
                          <w:rPr>
                            <w:rFonts w:ascii="Calibri" w:hAnsi="Calibri"/>
                            <w:i/>
                            <w:kern w:val="3"/>
                          </w:rPr>
                          <w:t>PDCP</w:t>
                        </w:r>
                      </w:p>
                    </w:txbxContent>
                  </v:textbox>
                </v:shape>
                <v:shapetype id="_x0000_t32" coordsize="21600,21600" o:spt="32" o:oned="t" path="m,l21600,21600e" filled="f">
                  <v:path arrowok="t" fillok="f" o:connecttype="none"/>
                  <o:lock v:ext="edit" shapetype="t"/>
                </v:shapetype>
                <v:shape id="直線單箭頭接點 451" o:spid="_x0000_s1032" type="#_x0000_t32" style="position:absolute;left:3784;top:8655;width:64;height:57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" strokeweight=".35281mm">
                  <v:stroke endarrow="block" joinstyle="miter"/>
                </v:shape>
                <v:shape id="圓角矩形 460" o:spid="_x0000_s1033" style="position:absolute;top:2559;width:16833;height:21202;visibility:visible;mso-wrap-style:square;v-text-anchor:top" coordsize="1683382,2120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" path="m95314,at,,190628,190628,95314,,,95314l,2024950at,1929636,190628,2120264,,2024950,95314,2120264l1588068,2120264at1492754,1929636,1683382,2120264,1588068,2120264,1683382,2024950l1683382,95314at1492754,,1683382,190628,1683382,95314,1588068,l95314,xe" filled="f" strokeweight=".35281mm">
                  <v:stroke joinstyle="miter"/>
                  <v:path arrowok="t" o:connecttype="custom" o:connectlocs="841691,0;1683382,1060132;841691,2120264;0,1060132" o:connectangles="270,0,90,180" textboxrect="27917,27917,1655465,2092347"/>
                </v:shape>
                <v:shape id="文字方塊 3" o:spid="_x0000_s1034" type="#_x0000_t202" style="position:absolute;left:3638;top:10527;width:4915;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" filled="f" stroked="f">
                  <v:textbox>
                    <w:txbxContent>
                      <w:p w14:paraId="4796ACE8" w14:textId="77777777" w:rsidR="00314712" w:rsidRDefault="00314712" w:rsidP="00314712">
                        <w:pPr>
                          <w:pStyle w:val="Web"/>
                          <w:snapToGrid w:val="0"/>
                          <w:spacing w:before="0" w:after="0" w:line="200" w:lineRule="exact"/>
                          <w:jc w:val="center"/>
                        </w:pPr>
                        <w:r>
                          <w:rPr>
                            <w:rFonts w:ascii="Calibri" w:hAnsi="Calibri"/>
                            <w:i/>
                            <w:iCs/>
                          </w:rPr>
                          <w:t>Direct</w:t>
                        </w:r>
                      </w:p>
                      <w:p w14:paraId="7A740BF5" w14:textId="77777777" w:rsidR="00314712" w:rsidRDefault="00314712" w:rsidP="00314712">
                        <w:pPr>
                          <w:pStyle w:val="Web"/>
                          <w:snapToGrid w:val="0"/>
                          <w:spacing w:before="0" w:after="0" w:line="200" w:lineRule="exact"/>
                        </w:pPr>
                        <w:r>
                          <w:rPr>
                            <w:rFonts w:ascii="Calibri" w:hAnsi="Calibri"/>
                            <w:i/>
                            <w:iCs/>
                          </w:rPr>
                          <w:t>Path</w:t>
                        </w:r>
                      </w:p>
                    </w:txbxContent>
                  </v:textbox>
                </v:shape>
                <v:rect id="矩形 118" o:spid="_x0000_s1035" style="position:absolute;left:7893;top:14471;width:7359;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" filled="f" strokeweight=".35281mm">
                  <v:textbox inset="0,0,0,0"/>
                </v:rect>
                <v:shape id="文字方塊 3" o:spid="_x0000_s1036" type="#_x0000_t202" style="position:absolute;left:7448;top:15750;width:8160;height:5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" filled="f" stroked="f">
                  <v:textbox>
                    <w:txbxContent>
                      <w:p w14:paraId="606AC4F4"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7B129FC0" w14:textId="77777777" w:rsidR="00314712" w:rsidRDefault="00314712" w:rsidP="00314712">
                        <w:pPr>
                          <w:pStyle w:val="Web"/>
                          <w:snapToGrid w:val="0"/>
                          <w:spacing w:before="0" w:after="0" w:line="240" w:lineRule="atLeast"/>
                          <w:jc w:val="center"/>
                          <w:rPr>
                            <w:rFonts w:ascii="Arial Narrow" w:hAnsi="Arial Narrow"/>
                            <w:i/>
                            <w:lang w:eastAsia="zh-TW"/>
                          </w:rPr>
                        </w:pPr>
                        <w:r>
                          <w:rPr>
                            <w:rFonts w:ascii="Arial Narrow" w:hAnsi="Arial Narrow"/>
                            <w:i/>
                            <w:lang w:eastAsia="zh-TW"/>
                          </w:rPr>
                          <w:t>connection</w:t>
                        </w:r>
                      </w:p>
                    </w:txbxContent>
                  </v:textbox>
                </v:shape>
                <v:shape id="文字方塊 3" o:spid="_x0000_s1037" type="#_x0000_t202" style="position:absolute;left:3829;top:120;width:932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2DE5D2AA" w14:textId="77777777" w:rsidR="00314712" w:rsidRDefault="00314712" w:rsidP="00314712">
                        <w:pPr>
                          <w:pStyle w:val="Web"/>
                          <w:snapToGrid w:val="0"/>
                          <w:spacing w:before="0" w:after="0" w:line="200" w:lineRule="exact"/>
                          <w:jc w:val="center"/>
                        </w:pPr>
                        <w:r>
                          <w:rPr>
                            <w:rFonts w:ascii="Arial" w:hAnsi="Arial" w:cs="Arial"/>
                            <w:iCs/>
                          </w:rPr>
                          <w:t>Remote UE</w:t>
                        </w:r>
                      </w:p>
                    </w:txbxContent>
                  </v:textbox>
                </v:shape>
                <v:shape id="直線單箭頭接點 128" o:spid="_x0000_s1038" type="#_x0000_t32" style="position:absolute;left:30975;top:10750;width:6;height:4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" strokeweight=".35281mm">
                  <v:stroke endarrow="block" joinstyle="miter"/>
                </v:shape>
                <v:shape id="圓角矩形 131" o:spid="_x0000_s1039" style="position:absolute;left:18561;top:2495;width:16560;height:21298;visibility:visible;mso-wrap-style:square;v-text-anchor:top" coordsize="1656078,2129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" path="m93768,at,,187536,187536,93768,,,93768l,2036025at,1942257,187536,2129793,,2036025,93768,2129793l1562310,2129793at1468542,1942257,1656078,2129793,1562310,2129793,1656078,2036025l1656078,93768at1468542,,1656078,187536,1656078,93768,1562310,l93768,xe" filled="f" strokeweight=".35281mm">
                  <v:stroke joinstyle="miter"/>
                  <v:path arrowok="t" o:connecttype="custom" o:connectlocs="828039,0;1656078,1064897;828039,2129793;0,1064897" o:connectangles="270,0,90,180" textboxrect="27465,27465,1628613,2102328"/>
                </v:shape>
                <v:shape id="文字方塊 3" o:spid="_x0000_s1040" type="#_x0000_t202" style="position:absolute;left:11175;top:10462;width:5760;height:3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" filled="f" stroked="f">
                  <v:textbox>
                    <w:txbxContent>
                      <w:p w14:paraId="0C1FE548" w14:textId="77777777" w:rsidR="00314712" w:rsidRDefault="00314712" w:rsidP="00314712">
                        <w:pPr>
                          <w:pStyle w:val="Web"/>
                          <w:snapToGrid w:val="0"/>
                          <w:spacing w:before="0" w:after="0" w:line="200" w:lineRule="exact"/>
                          <w:jc w:val="center"/>
                        </w:pPr>
                        <w:r>
                          <w:rPr>
                            <w:rFonts w:ascii="Calibri" w:hAnsi="Calibri"/>
                            <w:i/>
                            <w:iCs/>
                          </w:rPr>
                          <w:t>Indirect</w:t>
                        </w:r>
                      </w:p>
                      <w:p w14:paraId="3EABC27D" w14:textId="77777777" w:rsidR="00314712" w:rsidRDefault="00314712" w:rsidP="00314712">
                        <w:pPr>
                          <w:pStyle w:val="Web"/>
                          <w:snapToGrid w:val="0"/>
                          <w:spacing w:before="0" w:after="0" w:line="200" w:lineRule="exact"/>
                        </w:pPr>
                        <w:r>
                          <w:rPr>
                            <w:rFonts w:ascii="Calibri" w:hAnsi="Calibri"/>
                            <w:i/>
                            <w:iCs/>
                          </w:rPr>
                          <w:t>Path</w:t>
                        </w:r>
                      </w:p>
                    </w:txbxContent>
                  </v:textbox>
                </v:shape>
                <v:rect id="矩形 135" o:spid="_x0000_s1041" style="position:absolute;left:19875;top:14357;width:7353;height:7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" filled="f" strokeweight=".35281mm">
                  <v:textbox inset="0,0,0,0"/>
                </v:rect>
                <v:shape id="文字方塊 3" o:spid="_x0000_s1042" type="#_x0000_t202" style="position:absolute;left:19429;top:15668;width:8159;height:38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" filled="f" stroked="f">
                  <v:textbox>
                    <w:txbxContent>
                      <w:p w14:paraId="664FE118" w14:textId="77777777" w:rsidR="00314712" w:rsidRDefault="00314712" w:rsidP="00314712">
                        <w:pPr>
                          <w:pStyle w:val="Web"/>
                          <w:snapToGrid w:val="0"/>
                          <w:spacing w:before="0" w:after="0" w:line="240" w:lineRule="atLeast"/>
                          <w:rPr>
                            <w:rFonts w:ascii="Arial Narrow" w:hAnsi="Arial Narrow"/>
                            <w:i/>
                          </w:rPr>
                        </w:pPr>
                        <w:r>
                          <w:rPr>
                            <w:rFonts w:ascii="Arial Narrow" w:hAnsi="Arial Narrow"/>
                            <w:i/>
                          </w:rPr>
                          <w:t>Non-standard</w:t>
                        </w:r>
                      </w:p>
                      <w:p w14:paraId="217B3A80" w14:textId="77777777" w:rsidR="00314712" w:rsidRDefault="00314712" w:rsidP="00314712">
                        <w:pPr>
                          <w:pStyle w:val="Web"/>
                          <w:snapToGrid w:val="0"/>
                          <w:spacing w:before="0" w:after="0" w:line="240" w:lineRule="atLeast"/>
                          <w:jc w:val="center"/>
                        </w:pPr>
                        <w:r>
                          <w:rPr>
                            <w:rFonts w:ascii="Arial Narrow" w:hAnsi="Arial Narrow"/>
                            <w:i/>
                          </w:rPr>
                          <w:t>connection</w:t>
                        </w:r>
                      </w:p>
                    </w:txbxContent>
                  </v:textbox>
                </v:shape>
                <v:shape id="文字方塊 3" o:spid="_x0000_s1043" type="#_x0000_t202" style="position:absolute;left:21456;width:1035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3C82DB30" w14:textId="77777777" w:rsidR="00314712" w:rsidRDefault="00314712" w:rsidP="00314712">
                        <w:pPr>
                          <w:pStyle w:val="Web"/>
                          <w:snapToGrid w:val="0"/>
                          <w:spacing w:before="0" w:after="0" w:line="200" w:lineRule="exact"/>
                          <w:jc w:val="center"/>
                        </w:pPr>
                        <w:r>
                          <w:rPr>
                            <w:rFonts w:ascii="Arial" w:hAnsi="Arial" w:cs="Arial"/>
                          </w:rPr>
                          <w:t>Relay UE</w:t>
                        </w:r>
                      </w:p>
                    </w:txbxContent>
                  </v:textbox>
                </v:shape>
                <v:shape id="直線接點 486" o:spid="_x0000_s1044" type="#_x0000_t32" style="position:absolute;left:23463;top:10852;width:751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" strokeweight=".26467mm">
                  <v:stroke joinstyle="miter"/>
                </v:shape>
                <v:group id="群組 148" o:spid="_x0000_s1045" style="position:absolute;left:28505;top:16421;width:5149;height:3060" coordsize="514980,306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矩形 158" o:spid="_x0000_s1046" style="position:absolute;top:65041;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" filled="f" strokeweight=".35281mm">
                    <v:textbox inset="0,0,0,0"/>
                  </v:rect>
                  <v:shape id="文字方塊 3" o:spid="_x0000_s1047" type="#_x0000_t202" style="position:absolute;left:29892;width:414223;height:306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6F237F51" w14:textId="77777777" w:rsidR="00314712" w:rsidRDefault="00314712" w:rsidP="00314712">
                          <w:pPr>
                            <w:pStyle w:val="Web"/>
                            <w:spacing w:after="0"/>
                            <w:ind w:right="-186"/>
                          </w:pPr>
                          <w:r>
                            <w:rPr>
                              <w:rFonts w:ascii="Calibri" w:hAnsi="Calibri"/>
                              <w:i/>
                            </w:rPr>
                            <w:t>MAC</w:t>
                          </w:r>
                        </w:p>
                      </w:txbxContent>
                    </v:textbox>
                  </v:shape>
                </v:group>
                <v:rect id="矩形 150" o:spid="_x0000_s1048" style="position:absolute;left:28562;top:19316;width:511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" filled="f" strokeweight=".35281mm">
                  <v:textbox inset="0,0,0,0"/>
                </v:rect>
                <v:shape id="文字方塊 3" o:spid="_x0000_s1049" type="#_x0000_t202" style="position:absolute;left:29164;top:18626;width:3665;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14:paraId="629F8AD6" w14:textId="77777777" w:rsidR="00314712" w:rsidRDefault="00314712" w:rsidP="00314712">
                        <w:pPr>
                          <w:pStyle w:val="Web"/>
                          <w:snapToGrid w:val="0"/>
                          <w:ind w:right="-120"/>
                        </w:pPr>
                        <w:r>
                          <w:rPr>
                            <w:rFonts w:ascii="Calibri" w:hAnsi="Calibri"/>
                            <w:i/>
                          </w:rPr>
                          <w:t>PHY</w:t>
                        </w:r>
                      </w:p>
                    </w:txbxContent>
                  </v:textbox>
                </v:shape>
                <v:group id="群組 161" o:spid="_x0000_s1050" style="position:absolute;left:52114;top:3565;width:4985;height:3077" coordsize="498476,307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矩形 185" o:spid="_x0000_s1051" style="position:absolute;top:60954;width:498476;height:23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" filled="f" strokeweight=".35281mm">
                    <v:textbox inset="0,0,0,0"/>
                  </v:rect>
                  <v:shape id="文字方塊 3" o:spid="_x0000_s1052" type="#_x0000_t202" style="position:absolute;left:33128;width:441591;height:307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580DCA2A" w14:textId="77777777" w:rsidR="00314712" w:rsidRDefault="00314712" w:rsidP="00314712">
                          <w:pPr>
                            <w:pStyle w:val="Web"/>
                            <w:snapToGrid w:val="0"/>
                            <w:ind w:right="-162"/>
                          </w:pPr>
                          <w:r>
                            <w:rPr>
                              <w:rFonts w:ascii="Calibri" w:eastAsia="Malgun Gothic" w:hAnsi="Calibri" w:cs="Calibri"/>
                              <w:i/>
                            </w:rPr>
                            <w:t>SDAP</w:t>
                          </w:r>
                        </w:p>
                      </w:txbxContent>
                    </v:textbox>
                  </v:shape>
                </v:group>
                <v:group id="群組 162" o:spid="_x0000_s1053" style="position:absolute;left:52127;top:5968;width:5023;height:3399" coordsize="502289,33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矩形 183" o:spid="_x0000_s1054" style="position:absolute;top:57515;width:502289;height:24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" filled="f" strokeweight=".35281mm">
                    <v:textbox inset="0,0,0,0"/>
                  </v:rect>
                  <v:shape id="文字方塊 3" o:spid="_x0000_s1055" type="#_x0000_t202" style="position:absolute;left:31857;width:460372;height:3399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" filled="f" stroked="f">
                    <v:textbox>
                      <w:txbxContent>
                        <w:p w14:paraId="51026A09" w14:textId="77777777" w:rsidR="00314712" w:rsidRDefault="00314712" w:rsidP="00314712">
                          <w:pPr>
                            <w:pStyle w:val="Web"/>
                            <w:snapToGrid w:val="0"/>
                          </w:pPr>
                          <w:r>
                            <w:rPr>
                              <w:rFonts w:ascii="Calibri" w:hAnsi="Calibri"/>
                              <w:i/>
                              <w:kern w:val="3"/>
                            </w:rPr>
                            <w:t>PDCP</w:t>
                          </w:r>
                        </w:p>
                      </w:txbxContent>
                    </v:textbox>
                  </v:shape>
                </v:group>
                <v:group id="群組 163" o:spid="_x0000_s1056" style="position:absolute;left:52285;top:14275;width:5252;height:3194" coordsize="5251,3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矩形 181" o:spid="_x0000_s1057" style="position:absolute;top:616;width:5251;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" filled="f" strokeweight=".35281mm">
                    <v:textbox inset="0,0,0,0"/>
                  </v:rect>
                  <v:shape id="文字方塊 3" o:spid="_x0000_s1058" type="#_x0000_t202" style="position:absolute;left:628;width:3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058252DF" w14:textId="77777777" w:rsidR="00314712" w:rsidRDefault="00314712" w:rsidP="00314712">
                          <w:pPr>
                            <w:pStyle w:val="Web"/>
                            <w:snapToGrid w:val="0"/>
                          </w:pPr>
                          <w:r>
                            <w:rPr>
                              <w:rFonts w:ascii="Calibri" w:hAnsi="Calibri"/>
                              <w:i/>
                            </w:rPr>
                            <w:t>RLC</w:t>
                          </w:r>
                        </w:p>
                      </w:txbxContent>
                    </v:textbox>
                  </v:shape>
                </v:group>
                <v:group id="群組 164" o:spid="_x0000_s1059" style="position:absolute;left:52285;top:16613;width:5277;height:2973" coordsize="5276,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179" o:spid="_x0000_s1060" style="position:absolute;top:637;width:527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" filled="f" strokeweight=".35281mm">
                    <v:textbox inset="0,0,0,0"/>
                  </v:rect>
                  <v:shape id="文字方塊 3" o:spid="_x0000_s1061" type="#_x0000_t202" style="position:absolute;left:411;width:4352;height:2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0B843156" w14:textId="77777777" w:rsidR="00314712" w:rsidRDefault="00314712" w:rsidP="00314712">
                          <w:pPr>
                            <w:pStyle w:val="Web"/>
                            <w:snapToGrid w:val="0"/>
                          </w:pPr>
                          <w:r>
                            <w:rPr>
                              <w:rFonts w:ascii="Calibri" w:hAnsi="Calibri"/>
                              <w:i/>
                            </w:rPr>
                            <w:t>MAC</w:t>
                          </w:r>
                        </w:p>
                      </w:txbxContent>
                    </v:textbox>
                  </v:shape>
                </v:group>
                <v:rect id="矩形 177" o:spid="_x0000_s1062" style="position:absolute;left:52285;top:19513;width:528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" filled="f" strokeweight=".35281mm">
                  <v:textbox inset="0,0,0,0"/>
                </v:rect>
                <v:shape id="文字方塊 3" o:spid="_x0000_s1063" type="#_x0000_t202" style="position:absolute;left:52880;top:18705;width:3899;height:30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" filled="f" stroked="f">
                  <v:textbox>
                    <w:txbxContent>
                      <w:p w14:paraId="70F763CA" w14:textId="77777777" w:rsidR="00314712" w:rsidRDefault="00314712" w:rsidP="00314712">
                        <w:pPr>
                          <w:pStyle w:val="Web"/>
                          <w:snapToGrid w:val="0"/>
                        </w:pPr>
                        <w:r>
                          <w:rPr>
                            <w:rFonts w:ascii="Calibri" w:hAnsi="Calibri"/>
                            <w:i/>
                          </w:rPr>
                          <w:t>PHY</w:t>
                        </w:r>
                      </w:p>
                    </w:txbxContent>
                  </v:textbox>
                </v:shape>
                <v:shape id="直線單箭頭接點 174" o:spid="_x0000_s1064" type="#_x0000_t32" style="position:absolute;left:54692;top:9026;width:19;height:58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" strokeweight=".35281mm">
                  <v:stroke startarrow="block" joinstyle="miter"/>
                </v:shape>
                <v:shape id="圓角矩形 167" o:spid="_x0000_s1065" style="position:absolute;left:43992;top:2825;width:14567;height:21082;visibility:visible;mso-wrap-style:square;v-text-anchor:top" coordsize="1456694,21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" path="m82479,at,,164958,164958,82479,,,82479l,2025725at,1943246,164958,2108204,,2025725,82479,2108204l1374215,2108204at1291736,1943246,1456694,2108204,1374215,2108204,1456694,2025725l1456694,82479at1291736,,1456694,164958,1456694,82479,1374215,l82479,xe" filled="f" strokeweight=".35281mm">
                  <v:stroke joinstyle="miter"/>
                  <v:path arrowok="t" o:connecttype="custom" o:connectlocs="728347,0;1456694,1054102;728347,2108204;0,1054102" o:connectangles="270,0,90,180" textboxrect="24158,24158,1432536,2084046"/>
                </v:shape>
                <v:shape id="文字方塊 3" o:spid="_x0000_s1066" type="#_x0000_t202" style="position:absolute;left:49334;top:292;width:4305;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" filled="f" stroked="f">
                  <v:textbox>
                    <w:txbxContent>
                      <w:p w14:paraId="18A3E14B" w14:textId="77777777" w:rsidR="00314712" w:rsidRDefault="00314712" w:rsidP="00314712">
                        <w:pPr>
                          <w:pStyle w:val="Web"/>
                          <w:snapToGrid w:val="0"/>
                          <w:spacing w:before="0" w:after="0" w:line="200" w:lineRule="exact"/>
                          <w:jc w:val="center"/>
                        </w:pPr>
                        <w:r>
                          <w:rPr>
                            <w:rFonts w:ascii="Arial" w:hAnsi="Arial" w:cs="Arial"/>
                          </w:rPr>
                          <w:t>gNB</w:t>
                        </w:r>
                      </w:p>
                    </w:txbxContent>
                  </v:textbox>
                </v:shape>
                <v:shape id="直線接點 199" o:spid="_x0000_s1067" type="#_x0000_t32" style="position:absolute;left:47853;top:11207;width:685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" strokeweight=".26467mm">
                  <v:stroke joinstyle="miter"/>
                </v:shape>
                <v:shape id="直線接點 200" o:spid="_x0000_s1068" type="#_x0000_t32" style="position:absolute;left:31311;top:25609;width:16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" strokeweight=".26467mm">
                  <v:stroke joinstyle="miter"/>
                </v:shape>
                <v:shape id="直線接點 201" o:spid="_x0000_s1069" type="#_x0000_t32" style="position:absolute;left:4191;top:27298;width:50793;height: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" strokeweight=".26467mm">
                  <v:stroke joinstyle="miter"/>
                </v:shape>
                <v:shape id="直線單箭頭接點 202" o:spid="_x0000_s1070" type="#_x0000_t32" style="position:absolute;left:3937;top:21278;width:6;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" strokeweight=".35281mm">
                  <v:stroke joinstyle="miter"/>
                </v:shape>
                <v:shape id="直線單箭頭接點 203" o:spid="_x0000_s1071" type="#_x0000_t32" style="position:absolute;left:54889;top:21653;width:57;height:52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" strokeweight=".35281mm">
                  <v:stroke startarrow="block" joinstyle="miter"/>
                </v:shape>
                <v:shape id="直線單箭頭接點 204" o:spid="_x0000_s1072" type="#_x0000_t32" style="position:absolute;left:31121;top:21424;width:6;height:4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" strokeweight=".35281mm">
                  <v:stroke joinstyle="miter"/>
                </v:shape>
                <v:shape id="直線單箭頭接點 205" o:spid="_x0000_s1073" type="#_x0000_t32" style="position:absolute;left:47898;top:21564;width:63;height:4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" strokeweight=".35281mm">
                  <v:stroke startarrow="block" joinstyle="miter"/>
                </v:shape>
                <v:group id="群組 489" o:spid="_x0000_s1074" style="position:absolute;left:28505;top:14147;width:5149;height:2925" coordsize="514980,29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矩形 147" o:spid="_x0000_s1075" style="position:absolute;top:52322;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" filled="f" strokeweight=".35281mm">
                    <v:textbox inset="0,0,0,0"/>
                  </v:rect>
                  <v:shape id="文字方塊 3" o:spid="_x0000_s1076" type="#_x0000_t202" style="position:absolute;left:55742;width:376650;height:29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" filled="f" stroked="f">
                    <v:textbox>
                      <w:txbxContent>
                        <w:p w14:paraId="393A163A" w14:textId="77777777" w:rsidR="00314712" w:rsidRDefault="00314712" w:rsidP="00314712">
                          <w:pPr>
                            <w:pStyle w:val="Web"/>
                            <w:spacing w:after="0"/>
                          </w:pPr>
                          <w:r>
                            <w:rPr>
                              <w:rFonts w:ascii="Calibri" w:hAnsi="Calibri"/>
                              <w:i/>
                            </w:rPr>
                            <w:t>RLC</w:t>
                          </w:r>
                        </w:p>
                      </w:txbxContent>
                    </v:textbox>
                  </v:shape>
                </v:group>
                <v:group id="群組 187" o:spid="_x0000_s1077" style="position:absolute;left:1333;top:13862;width:5239;height:3076" coordsize="523878,30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矩形 194" o:spid="_x0000_s1078" style="position:absolute;top:65563;width:523878;height:237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" filled="f" strokeweight=".35281mm">
                    <v:textbox inset="0,0,0,0"/>
                  </v:rect>
                  <v:shape id="文字方塊 3" o:spid="_x0000_s1079" type="#_x0000_t202" style="position:absolute;left:62865;width:373376;height:307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" filled="f" stroked="f">
                    <v:textbox>
                      <w:txbxContent>
                        <w:p w14:paraId="5FBCBFCA" w14:textId="77777777" w:rsidR="00314712" w:rsidRDefault="00314712" w:rsidP="00314712">
                          <w:pPr>
                            <w:pStyle w:val="Web"/>
                            <w:spacing w:after="0"/>
                          </w:pPr>
                          <w:r>
                            <w:rPr>
                              <w:rFonts w:ascii="Calibri" w:hAnsi="Calibri"/>
                              <w:i/>
                            </w:rPr>
                            <w:t>RLC</w:t>
                          </w:r>
                        </w:p>
                      </w:txbxContent>
                    </v:textbox>
                  </v:shape>
                </v:group>
                <v:group id="群組 188" o:spid="_x0000_s1080" style="position:absolute;left:1327;top:16226;width:5245;height:3109" coordsize="5245,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矩形 192" o:spid="_x0000_s1081" style="position:absolute;top:712;width:5245;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" filled="f" strokeweight=".35281mm">
                    <v:textbox inset="0,0,0,0"/>
                  </v:rect>
                  <v:shape id="文字方塊 3" o:spid="_x0000_s1082" type="#_x0000_t202" style="position:absolute;left:370;width:4330;height:3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" filled="f" stroked="f">
                    <v:textbox>
                      <w:txbxContent>
                        <w:p w14:paraId="66DEE73F" w14:textId="77777777" w:rsidR="00314712" w:rsidRDefault="00314712" w:rsidP="00314712">
                          <w:pPr>
                            <w:pStyle w:val="Web"/>
                            <w:spacing w:after="0"/>
                          </w:pPr>
                          <w:r>
                            <w:rPr>
                              <w:rFonts w:ascii="Calibri" w:hAnsi="Calibri"/>
                              <w:i/>
                            </w:rPr>
                            <w:t>MAC</w:t>
                          </w:r>
                        </w:p>
                      </w:txbxContent>
                    </v:textbox>
                  </v:shape>
                </v:group>
                <v:rect id="矩形 190" o:spid="_x0000_s1083" style="position:absolute;left:1301;top:19189;width:5277;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" filled="f" strokeweight=".35281mm">
                  <v:textbox inset="0,0,0,0"/>
                </v:rect>
                <v:shape id="文字方塊 3" o:spid="_x0000_s1084" type="#_x0000_t202" style="position:absolute;left:1936;top:18309;width:389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" filled="f" stroked="f">
                  <v:textbox>
                    <w:txbxContent>
                      <w:p w14:paraId="7235F66F" w14:textId="77777777" w:rsidR="00314712" w:rsidRDefault="00314712" w:rsidP="00314712">
                        <w:pPr>
                          <w:pStyle w:val="Web"/>
                          <w:spacing w:after="0"/>
                        </w:pPr>
                        <w:r>
                          <w:rPr>
                            <w:rFonts w:ascii="Calibri" w:hAnsi="Calibri"/>
                            <w:i/>
                          </w:rPr>
                          <w:t>PHY</w:t>
                        </w:r>
                      </w:p>
                    </w:txbxContent>
                  </v:textbox>
                </v:shape>
                <v:group id="群組 148" o:spid="_x0000_s1085" style="position:absolute;left:45300;top:16613;width:5150;height:3129" coordsize="514980,31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矩形 158" o:spid="_x0000_s1086" style="position:absolute;top:59902;width:514980;height:223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" filled="f" strokeweight=".35281mm">
                    <v:textbox inset="0,0,0,0"/>
                  </v:rect>
                  <v:shape id="文字方塊 3" o:spid="_x0000_s1087" type="#_x0000_t202" style="position:absolute;left:47475;width:424693;height:31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674EF3D3" w14:textId="77777777" w:rsidR="00314712" w:rsidRDefault="00314712" w:rsidP="00314712">
                          <w:pPr>
                            <w:pStyle w:val="Web"/>
                            <w:snapToGrid w:val="0"/>
                            <w:ind w:right="-186"/>
                          </w:pPr>
                          <w:r>
                            <w:rPr>
                              <w:rFonts w:ascii="Calibri" w:hAnsi="Calibri"/>
                              <w:i/>
                            </w:rPr>
                            <w:t>MAC</w:t>
                          </w:r>
                        </w:p>
                      </w:txbxContent>
                    </v:textbox>
                  </v:shape>
                </v:group>
                <v:rect id="矩形 150" o:spid="_x0000_s1088" style="position:absolute;left:45339;top:19456;width:5111;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" filled="f" strokeweight=".35281mm">
                  <v:textbox inset="0,0,0,0"/>
                </v:rect>
                <v:shape id="文字方塊 3" o:spid="_x0000_s1089" type="#_x0000_t202" style="position:absolute;left:46037;top:18815;width:3772;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4CA27B16" w14:textId="77777777" w:rsidR="00314712" w:rsidRDefault="00314712" w:rsidP="00314712">
                        <w:pPr>
                          <w:pStyle w:val="Web"/>
                          <w:snapToGrid w:val="0"/>
                          <w:ind w:right="-120"/>
                        </w:pPr>
                        <w:r>
                          <w:rPr>
                            <w:rFonts w:ascii="Calibri" w:hAnsi="Calibri"/>
                            <w:i/>
                          </w:rPr>
                          <w:t>PHY</w:t>
                        </w:r>
                      </w:p>
                    </w:txbxContent>
                  </v:textbox>
                </v:shape>
                <v:group id="群組 489" o:spid="_x0000_s1090" style="position:absolute;left:45300;top:14275;width:5150;height:3445" coordsize="514980,3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矩形 147" o:spid="_x0000_s1091" style="position:absolute;top:53456;width:514980;height:238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" filled="f" strokeweight=".35281mm">
                    <v:textbox inset="0,0,0,0"/>
                  </v:rect>
                  <v:shape id="文字方塊 3" o:spid="_x0000_s1092" type="#_x0000_t202" style="position:absolute;left:58667;width:373376;height:344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" filled="f" stroked="f">
                    <v:textbox>
                      <w:txbxContent>
                        <w:p w14:paraId="39153622" w14:textId="77777777" w:rsidR="00314712" w:rsidRDefault="00314712" w:rsidP="00314712">
                          <w:pPr>
                            <w:pStyle w:val="Web"/>
                            <w:snapToGrid w:val="0"/>
                          </w:pPr>
                          <w:r>
                            <w:rPr>
                              <w:rFonts w:ascii="Calibri" w:hAnsi="Calibri"/>
                              <w:i/>
                            </w:rPr>
                            <w:t>RLC</w:t>
                          </w:r>
                        </w:p>
                      </w:txbxContent>
                    </v:textbox>
                  </v:shape>
                </v:group>
                <v:shape id="直線接點 200" o:spid="_x0000_s1093" type="#_x0000_t32" style="position:absolute;left:11715;top:25349;width:11919;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" strokeweight=".26467mm">
                  <v:stroke joinstyle="miter"/>
                </v:shape>
                <v:shape id="直線單箭頭接點 204" o:spid="_x0000_s1094" type="#_x0000_t32" style="position:absolute;left:11684;top:21291;width:31;height:4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" strokeweight=".35281mm">
                  <v:stroke joinstyle="miter"/>
                </v:shape>
                <v:shape id="直線單箭頭接點 205" o:spid="_x0000_s1095" type="#_x0000_t32" style="position:absolute;left:23558;top:21361;width:32;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" strokeweight=".35281mm">
                  <v:stroke startarrow="block" joinstyle="miter"/>
                </v:shape>
                <v:shape id="直線單箭頭接點 204" o:spid="_x0000_s1096" type="#_x0000_t32" style="position:absolute;left:11544;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" strokeweight=".35281mm">
                  <v:stroke endarrow="block" joinstyle="miter"/>
                </v:shape>
                <v:shape id="直線接點 486" o:spid="_x0000_s1097" type="#_x0000_t32" style="position:absolute;left:3829;top:10788;width:7702;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" strokeweight=".26467mm">
                  <v:stroke joinstyle="miter"/>
                </v:shape>
                <v:shape id="文字方塊 3" o:spid="_x0000_s1098" type="#_x0000_t202" style="position:absolute;left:37650;top:22979;width:4426;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5C27BAB5" w14:textId="77777777" w:rsidR="00314712" w:rsidRDefault="00314712" w:rsidP="00314712">
                        <w:pPr>
                          <w:pStyle w:val="Web"/>
                          <w:spacing w:after="0" w:line="200" w:lineRule="exact"/>
                          <w:jc w:val="center"/>
                        </w:pPr>
                        <w:r>
                          <w:rPr>
                            <w:rFonts w:ascii="Arial" w:hAnsi="Arial" w:cs="Arial"/>
                            <w:i/>
                          </w:rPr>
                          <w:t>Uu</w:t>
                        </w:r>
                      </w:p>
                    </w:txbxContent>
                  </v:textbox>
                </v:shape>
                <v:shape id="文字方塊 3" o:spid="_x0000_s1099" type="#_x0000_t202" style="position:absolute;left:24895;top:24597;width:447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14:paraId="6091B051" w14:textId="77777777" w:rsidR="00314712" w:rsidRDefault="00314712" w:rsidP="00314712">
                        <w:pPr>
                          <w:pStyle w:val="Web"/>
                          <w:spacing w:after="0" w:line="200" w:lineRule="exact"/>
                          <w:jc w:val="center"/>
                        </w:pPr>
                        <w:r>
                          <w:rPr>
                            <w:rFonts w:ascii="Arial" w:hAnsi="Arial" w:cs="Arial"/>
                            <w:i/>
                          </w:rPr>
                          <w:t>Uu</w:t>
                        </w:r>
                      </w:p>
                    </w:txbxContent>
                  </v:textbox>
                </v:shape>
                <v:shape id="直線單箭頭接點 204" o:spid="_x0000_s1100" type="#_x0000_t32" style="position:absolute;left:23558;top:10788;width:6;height:3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" strokeweight=".35281mm">
                  <v:stroke joinstyle="miter"/>
                </v:shape>
                <v:shape id="直線單箭頭接點 204" o:spid="_x0000_s1101" type="#_x0000_t32" style="position:absolute;left:47853;top:11163;width:6;height:35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" strokeweight=".35281mm">
                  <v:stroke joinstyle="miter"/>
                </v:shape>
                <v:shape id="文字方塊 3" o:spid="_x0000_s1102" type="#_x0000_t202" style="position:absolute;left:46972;top:9207;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5AB8939D"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v:textbox>
                </v:shape>
                <v:shape id="文字方塊 3" o:spid="_x0000_s1103" type="#_x0000_t202" style="position:absolute;left:2958;top:8718;width:777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0D36CA19" w14:textId="77777777" w:rsidR="00314712" w:rsidRDefault="00314712" w:rsidP="00314712">
                        <w:pPr>
                          <w:pStyle w:val="Web"/>
                          <w:spacing w:before="0" w:after="0" w:line="200" w:lineRule="exact"/>
                          <w:jc w:val="center"/>
                        </w:pPr>
                        <w:r>
                          <w:rPr>
                            <w:rFonts w:ascii="Arial" w:hAnsi="Arial" w:cs="Arial"/>
                            <w:i/>
                            <w:iCs/>
                            <w:sz w:val="16"/>
                            <w:szCs w:val="16"/>
                          </w:rPr>
                          <w:t>PDCP PDU</w:t>
                        </w:r>
                      </w:p>
                    </w:txbxContent>
                  </v:textbox>
                </v:shape>
                <w10:anchorlock/>
              </v:group>
            </w:pict>
          </mc:Fallback>
        </mc:AlternateContent>
      </w:r>
    </w:p>
    <w:p w14:paraId="5FA634EA" w14:textId="77777777" w:rsidR="00314712" w:rsidRDefault="00314712" w:rsidP="00314712">
      <w:pPr>
        <w:pStyle w:val="aff"/>
        <w:snapToGrid w:val="0"/>
        <w:spacing w:after="120" w:line="240" w:lineRule="atLeast"/>
        <w:ind w:left="883" w:hanging="403"/>
        <w:jc w:val="center"/>
      </w:pPr>
      <w:r>
        <w:rPr>
          <w:rFonts w:ascii="Arial" w:hAnsi="Arial" w:cs="Arial"/>
          <w:b/>
          <w:sz w:val="20"/>
          <w:szCs w:val="20"/>
        </w:rPr>
        <w:t xml:space="preserve">Figure </w:t>
      </w:r>
      <w:r w:rsidR="007F4914">
        <w:rPr>
          <w:rFonts w:ascii="Arial" w:eastAsia="新細明體" w:hAnsi="Arial" w:cs="Arial"/>
          <w:b/>
          <w:sz w:val="20"/>
          <w:szCs w:val="20"/>
        </w:rPr>
        <w:t>2</w:t>
      </w:r>
      <w:r>
        <w:rPr>
          <w:rFonts w:ascii="Arial" w:hAnsi="Arial" w:cs="Arial"/>
          <w:b/>
          <w:sz w:val="20"/>
          <w:szCs w:val="20"/>
        </w:rPr>
        <w:t xml:space="preserve">. </w:t>
      </w:r>
      <w:r w:rsidR="007F4914">
        <w:rPr>
          <w:rFonts w:ascii="Arial" w:hAnsi="Arial" w:cs="Arial"/>
          <w:b/>
          <w:sz w:val="20"/>
          <w:szCs w:val="20"/>
        </w:rPr>
        <w:t xml:space="preserve">User plane protocol </w:t>
      </w:r>
      <w:r w:rsidR="007F4914">
        <w:rPr>
          <w:rFonts w:ascii="Arial" w:eastAsia="新細明體" w:hAnsi="Arial" w:cs="Arial"/>
          <w:b/>
          <w:sz w:val="20"/>
          <w:szCs w:val="20"/>
        </w:rPr>
        <w:t>stack</w:t>
      </w:r>
      <w:r>
        <w:rPr>
          <w:rFonts w:ascii="Arial" w:eastAsia="新細明體" w:hAnsi="Arial" w:cs="Arial"/>
          <w:b/>
          <w:sz w:val="20"/>
          <w:szCs w:val="20"/>
        </w:rPr>
        <w:t xml:space="preserve"> for multi-path Scenario 2</w:t>
      </w:r>
    </w:p>
    <w:p w14:paraId="0648EC39" w14:textId="77777777" w:rsidR="00314712" w:rsidRDefault="00314712" w:rsidP="00314712">
      <w:pPr>
        <w:snapToGrid w:val="0"/>
        <w:spacing w:after="120" w:line="240" w:lineRule="atLeast"/>
      </w:pPr>
      <w:bookmarkStart w:id="1" w:name="_Ref189046994"/>
      <w:r>
        <w:rPr>
          <w:rFonts w:ascii="Calibri" w:hAnsi="Calibri" w:cs="Calibri"/>
          <w:sz w:val="22"/>
          <w:szCs w:val="22"/>
        </w:rPr>
        <w:t>In addition, RAN2#120 agreed that without the adaptation layer over the UE-to-UE link, a PDCP PDU can be delivered to an intended PDCP entity or RLC entity for support of more than one RB over the UE-to-UE link based on UE implementation, which implies a PDCP entity in the remote UE is mapped to an RLC entity in the relay UE for an indirect bearer.</w:t>
      </w:r>
      <w:r w:rsidR="00170A79">
        <w:rPr>
          <w:rFonts w:asciiTheme="minorEastAsia" w:eastAsiaTheme="minorEastAsia" w:hAnsiTheme="minorEastAsia" w:cs="Calibri" w:hint="eastAsia"/>
          <w:sz w:val="22"/>
          <w:szCs w:val="22"/>
          <w:lang w:eastAsia="zh-TW"/>
        </w:rPr>
        <w:t xml:space="preserve"> </w:t>
      </w:r>
      <w:r w:rsidR="00170A79" w:rsidRPr="00170A79">
        <w:rPr>
          <w:rFonts w:asciiTheme="minorHAnsi" w:eastAsiaTheme="minorEastAsia" w:hAnsiTheme="minorHAnsi" w:cstheme="minorHAnsi"/>
          <w:sz w:val="22"/>
          <w:szCs w:val="22"/>
          <w:lang w:eastAsia="zh-TW"/>
        </w:rPr>
        <w:t>RAN</w:t>
      </w:r>
      <w:r w:rsidR="00170A79">
        <w:rPr>
          <w:rFonts w:asciiTheme="minorHAnsi" w:eastAsiaTheme="minorEastAsia" w:hAnsiTheme="minorHAnsi" w:cstheme="minorHAnsi"/>
          <w:sz w:val="22"/>
          <w:szCs w:val="22"/>
          <w:lang w:eastAsia="zh-TW"/>
        </w:rPr>
        <w:t>2</w:t>
      </w:r>
      <w:r w:rsidR="00170A79" w:rsidRPr="00170A79">
        <w:rPr>
          <w:rFonts w:asciiTheme="minorHAnsi" w:eastAsiaTheme="minorEastAsia" w:hAnsiTheme="minorHAnsi" w:cstheme="minorHAnsi"/>
          <w:sz w:val="22"/>
          <w:szCs w:val="22"/>
          <w:lang w:eastAsia="zh-TW"/>
        </w:rPr>
        <w:t>#</w:t>
      </w:r>
      <w:r w:rsidR="00170A79">
        <w:rPr>
          <w:rFonts w:asciiTheme="minorHAnsi" w:eastAsiaTheme="minorEastAsia" w:hAnsiTheme="minorHAnsi" w:cstheme="minorHAnsi"/>
          <w:sz w:val="22"/>
          <w:szCs w:val="22"/>
          <w:lang w:eastAsia="zh-TW"/>
        </w:rPr>
        <w:t xml:space="preserve">121 further agrees </w:t>
      </w:r>
      <w:r w:rsidR="00170A79" w:rsidRPr="00170A79">
        <w:rPr>
          <w:rFonts w:asciiTheme="minorHAnsi" w:hAnsiTheme="minorHAnsi" w:cstheme="minorHAnsi"/>
          <w:sz w:val="22"/>
          <w:szCs w:val="22"/>
        </w:rPr>
        <w:t>gNB provides bearer mapping information to relay UE through dedicated signalling</w:t>
      </w:r>
      <w:r w:rsidR="00170A79">
        <w:rPr>
          <w:rFonts w:asciiTheme="minorHAnsi" w:eastAsiaTheme="minorEastAsia" w:hAnsiTheme="minorHAnsi" w:cstheme="minorHAnsi"/>
          <w:sz w:val="22"/>
          <w:szCs w:val="22"/>
          <w:lang w:eastAsia="zh-TW"/>
        </w:rPr>
        <w:t>.</w:t>
      </w:r>
      <w:r>
        <w:rPr>
          <w:rFonts w:ascii="Calibri" w:hAnsi="Calibri" w:cs="Calibri"/>
          <w:sz w:val="22"/>
          <w:szCs w:val="22"/>
        </w:rPr>
        <w:t xml:space="preserve"> </w:t>
      </w:r>
      <w:r w:rsidR="00170A79">
        <w:rPr>
          <w:rFonts w:ascii="Calibri" w:hAnsi="Calibri" w:cs="Calibri"/>
          <w:sz w:val="22"/>
          <w:szCs w:val="22"/>
        </w:rPr>
        <w:t>Thus</w:t>
      </w:r>
      <w:r>
        <w:rPr>
          <w:rFonts w:ascii="Calibri" w:hAnsi="Calibri" w:cs="Calibri"/>
          <w:sz w:val="22"/>
          <w:szCs w:val="22"/>
        </w:rPr>
        <w:t xml:space="preserve">, </w:t>
      </w:r>
      <w:r w:rsidR="00170A79">
        <w:rPr>
          <w:rFonts w:ascii="Calibri" w:hAnsi="Calibri" w:cs="Calibri"/>
          <w:sz w:val="22"/>
          <w:szCs w:val="22"/>
        </w:rPr>
        <w:t xml:space="preserve">it is clear </w:t>
      </w:r>
      <w:r>
        <w:rPr>
          <w:rFonts w:ascii="Calibri" w:hAnsi="Calibri" w:cs="Calibri"/>
          <w:sz w:val="22"/>
          <w:szCs w:val="22"/>
        </w:rPr>
        <w:t>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w:t>
      </w:r>
      <w:r w:rsidR="00170A79">
        <w:rPr>
          <w:rFonts w:ascii="Calibri" w:hAnsi="Calibri" w:cs="Calibri"/>
          <w:sz w:val="22"/>
          <w:szCs w:val="22"/>
        </w:rPr>
        <w:t>.</w:t>
      </w:r>
    </w:p>
    <w:p w14:paraId="369AF9CF" w14:textId="0D958DD5" w:rsidR="00314712" w:rsidRDefault="00314712" w:rsidP="004B77F0">
      <w:pPr>
        <w:snapToGrid w:val="0"/>
        <w:spacing w:after="120" w:line="240" w:lineRule="atLeast"/>
        <w:ind w:left="1701" w:hanging="1701"/>
      </w:pPr>
      <w:r>
        <w:rPr>
          <w:rFonts w:ascii="Arial" w:eastAsia="微軟正黑體" w:hAnsi="Arial" w:cs="Arial"/>
          <w:b/>
        </w:rPr>
        <w:t xml:space="preserve">Observation </w:t>
      </w:r>
      <w:r w:rsidR="004B77F0">
        <w:rPr>
          <w:rFonts w:ascii="Arial" w:eastAsia="微軟正黑體" w:hAnsi="Arial" w:cs="Arial"/>
          <w:b/>
        </w:rPr>
        <w:t>1</w:t>
      </w:r>
      <w:r>
        <w:rPr>
          <w:rFonts w:ascii="Arial" w:eastAsia="微軟正黑體" w:hAnsi="Arial" w:cs="Arial"/>
          <w:b/>
        </w:rPr>
        <w:tab/>
      </w:r>
      <w:r>
        <w:rPr>
          <w:rFonts w:ascii="Arial" w:hAnsi="Arial" w:cs="Arial"/>
          <w:b/>
        </w:rPr>
        <w:t>An indirect bearer</w:t>
      </w:r>
      <w:r>
        <w:rPr>
          <w:rFonts w:ascii="Arial" w:eastAsia="MS Mincho" w:hAnsi="Arial" w:cs="Arial"/>
          <w:b/>
        </w:rPr>
        <w:t xml:space="preserve"> in </w:t>
      </w:r>
      <w:r>
        <w:rPr>
          <w:rFonts w:ascii="Arial" w:hAnsi="Arial" w:cs="Arial"/>
          <w:b/>
          <w:lang w:eastAsia="zh-CN"/>
        </w:rPr>
        <w:t>MP Scenario 2</w:t>
      </w:r>
      <w:r>
        <w:rPr>
          <w:rFonts w:ascii="Arial" w:hAnsi="Arial" w:cs="Arial"/>
          <w:b/>
        </w:rPr>
        <w:t xml:space="preserve"> is associated with a PDCP entity in the remote UE and an RLC entity in the relay UE</w:t>
      </w:r>
      <w:r w:rsidR="00F72AE2">
        <w:rPr>
          <w:rFonts w:ascii="Arial" w:hAnsi="Arial" w:cs="Arial"/>
          <w:b/>
        </w:rPr>
        <w:t>. This</w:t>
      </w:r>
      <w:r w:rsidR="008835CC">
        <w:rPr>
          <w:rFonts w:ascii="Arial" w:hAnsi="Arial" w:cs="Arial"/>
          <w:b/>
        </w:rPr>
        <w:t xml:space="preserve"> is a new </w:t>
      </w:r>
      <w:r w:rsidR="00F72AE2">
        <w:rPr>
          <w:rFonts w:ascii="Arial" w:hAnsi="Arial" w:cs="Arial"/>
          <w:b/>
        </w:rPr>
        <w:t xml:space="preserve">way of </w:t>
      </w:r>
      <w:r w:rsidR="008835CC">
        <w:rPr>
          <w:rFonts w:ascii="Arial" w:hAnsi="Arial" w:cs="Arial"/>
          <w:b/>
        </w:rPr>
        <w:t>RB mapping</w:t>
      </w:r>
      <w:r>
        <w:rPr>
          <w:rFonts w:ascii="Arial" w:hAnsi="Arial" w:cs="Arial"/>
          <w:b/>
          <w:lang w:eastAsia="zh-CN"/>
        </w:rPr>
        <w:t>.</w:t>
      </w:r>
    </w:p>
    <w:p w14:paraId="726E4F64" w14:textId="77777777" w:rsidR="00314712" w:rsidRDefault="00314712" w:rsidP="00314712">
      <w:pPr>
        <w:snapToGrid w:val="0"/>
        <w:spacing w:after="120" w:line="240" w:lineRule="atLeast"/>
      </w:pPr>
      <w:r>
        <w:rPr>
          <w:rFonts w:ascii="Calibri" w:hAnsi="Calibri" w:cs="Calibri"/>
          <w:sz w:val="22"/>
          <w:szCs w:val="22"/>
        </w:rPr>
        <w:t>Basically, the buffer size in a BSR includes both the PDCP data volume and the RLC data volume. Given that an indirect bearer</w:t>
      </w:r>
      <w:r>
        <w:rPr>
          <w:rFonts w:ascii="Calibri" w:eastAsia="MS Mincho" w:hAnsi="Calibri" w:cs="Calibri"/>
          <w:sz w:val="22"/>
          <w:szCs w:val="22"/>
        </w:rPr>
        <w:t xml:space="preserve"> in </w:t>
      </w:r>
      <w:r>
        <w:rPr>
          <w:rFonts w:ascii="Calibri" w:hAnsi="Calibri" w:cs="Calibri"/>
          <w:sz w:val="22"/>
          <w:szCs w:val="22"/>
          <w:lang w:eastAsia="zh-CN"/>
        </w:rPr>
        <w:t>MP Scenario 2</w:t>
      </w:r>
      <w:r>
        <w:rPr>
          <w:rFonts w:ascii="Calibri" w:hAnsi="Calibri" w:cs="Calibri"/>
          <w:sz w:val="22"/>
          <w:szCs w:val="22"/>
        </w:rPr>
        <w:t xml:space="preserve"> is associated with a PDCP entity in the remote UE and an RLC entity in the relay UE, how to report the buffer size of an indirect bearer in MP Scenario 2 should be considered.</w:t>
      </w:r>
    </w:p>
    <w:p w14:paraId="0CE89D54" w14:textId="11A34F51" w:rsidR="00314712" w:rsidRDefault="00314712" w:rsidP="00314712">
      <w:pPr>
        <w:snapToGrid w:val="0"/>
        <w:spacing w:after="120" w:line="240" w:lineRule="atLeast"/>
      </w:pPr>
      <w:r>
        <w:rPr>
          <w:rFonts w:ascii="Calibri" w:hAnsi="Calibri" w:cs="Calibri"/>
          <w:sz w:val="22"/>
          <w:szCs w:val="22"/>
        </w:rPr>
        <w:lastRenderedPageBreak/>
        <w:t>It is supposed that gNB should schedule UL grant to the relay UE for indirect bearer based on the BSR reported by the relay UE</w:t>
      </w:r>
      <w:r w:rsidR="00F72AE2">
        <w:rPr>
          <w:rFonts w:ascii="Calibri" w:hAnsi="Calibri" w:cs="Calibri"/>
          <w:sz w:val="22"/>
          <w:szCs w:val="22"/>
        </w:rPr>
        <w:t>, while the gNB does not need to schedule SL grant to the remote UE for indirect bearer</w:t>
      </w:r>
      <w:r w:rsidR="000D312F">
        <w:rPr>
          <w:rFonts w:ascii="Calibri" w:hAnsi="Calibri" w:cs="Calibri"/>
          <w:sz w:val="22"/>
          <w:szCs w:val="22"/>
        </w:rPr>
        <w:t>.</w:t>
      </w:r>
      <w:r w:rsidR="00580BFA">
        <w:rPr>
          <w:rFonts w:asciiTheme="minorEastAsia" w:eastAsiaTheme="minorEastAsia" w:hAnsiTheme="minorEastAsia" w:cs="Calibri" w:hint="eastAsia"/>
          <w:sz w:val="22"/>
          <w:szCs w:val="22"/>
          <w:lang w:eastAsia="zh-TW"/>
        </w:rPr>
        <w:t xml:space="preserve"> </w:t>
      </w:r>
      <w:r>
        <w:rPr>
          <w:rFonts w:ascii="Calibri" w:hAnsi="Calibri" w:cs="Calibri"/>
          <w:sz w:val="22"/>
          <w:szCs w:val="22"/>
        </w:rPr>
        <w:t>Thus, it is reasonable for the relay UE to include the data volume of the PDCP entity in the remote UE and the data volume of the RLC entity in the relay UE in a BSR for reporting the buffer size of an indirect bearer to the gNB, while the remote UE can indicate the PDCP data volume to the relay UE via the non-</w:t>
      </w:r>
      <w:r w:rsidR="008835CC">
        <w:rPr>
          <w:rFonts w:ascii="Calibri" w:hAnsi="Calibri" w:cs="Calibri"/>
          <w:sz w:val="22"/>
          <w:szCs w:val="22"/>
        </w:rPr>
        <w:t xml:space="preserve">3GPP </w:t>
      </w:r>
      <w:r>
        <w:rPr>
          <w:rFonts w:ascii="Calibri" w:hAnsi="Calibri" w:cs="Calibri"/>
          <w:sz w:val="22"/>
          <w:szCs w:val="22"/>
        </w:rPr>
        <w:t>standard connection based on UE implementation.</w:t>
      </w:r>
    </w:p>
    <w:p w14:paraId="52E84581" w14:textId="1D8BBF38" w:rsidR="00314712" w:rsidRPr="004B77F0" w:rsidRDefault="00314712" w:rsidP="004B77F0">
      <w:pPr>
        <w:pStyle w:val="aff"/>
        <w:numPr>
          <w:ilvl w:val="0"/>
          <w:numId w:val="30"/>
        </w:numPr>
        <w:snapToGrid w:val="0"/>
        <w:spacing w:after="120" w:line="240" w:lineRule="atLeast"/>
        <w:ind w:left="1418" w:hanging="1418"/>
        <w:jc w:val="both"/>
        <w:rPr>
          <w:rFonts w:ascii="Arial" w:eastAsia="微軟正黑體" w:hAnsi="Arial" w:cs="Arial"/>
          <w:b/>
          <w:sz w:val="20"/>
          <w:szCs w:val="20"/>
        </w:rPr>
      </w:pPr>
      <w:r w:rsidRPr="004B77F0">
        <w:rPr>
          <w:rFonts w:ascii="Arial" w:eastAsia="微軟正黑體" w:hAnsi="Arial" w:cs="Arial"/>
          <w:b/>
          <w:sz w:val="20"/>
          <w:szCs w:val="20"/>
        </w:rPr>
        <w:t>For an indirect bearer in MP Scenario 2, the relay UE includes the data volume of the PDCP entity in the remote UE and the data volume of the RLC entity in the relay UE in a BSR for reporting to gNB</w:t>
      </w:r>
      <w:r w:rsidR="00170A79" w:rsidRPr="004B77F0">
        <w:rPr>
          <w:rFonts w:ascii="Arial" w:eastAsia="微軟正黑體" w:hAnsi="Arial" w:cs="Arial"/>
          <w:b/>
          <w:sz w:val="20"/>
          <w:szCs w:val="20"/>
        </w:rPr>
        <w:t>. And</w:t>
      </w:r>
      <w:r w:rsidRPr="004B77F0">
        <w:rPr>
          <w:rFonts w:ascii="Arial" w:eastAsia="微軟正黑體" w:hAnsi="Arial" w:cs="Arial"/>
          <w:b/>
          <w:sz w:val="20"/>
          <w:szCs w:val="20"/>
        </w:rPr>
        <w:t>, the remote UE can indicate the PDCP data volume to the relay UE via the non-</w:t>
      </w:r>
      <w:r w:rsidR="008835CC">
        <w:rPr>
          <w:rFonts w:ascii="Arial" w:eastAsia="微軟正黑體" w:hAnsi="Arial" w:cs="Arial"/>
          <w:b/>
          <w:sz w:val="20"/>
          <w:szCs w:val="20"/>
        </w:rPr>
        <w:t xml:space="preserve">3GPP </w:t>
      </w:r>
      <w:r w:rsidRPr="004B77F0">
        <w:rPr>
          <w:rFonts w:ascii="Arial" w:eastAsia="微軟正黑體" w:hAnsi="Arial" w:cs="Arial"/>
          <w:b/>
          <w:sz w:val="20"/>
          <w:szCs w:val="20"/>
        </w:rPr>
        <w:t>standard connection based on UE implementation.</w:t>
      </w:r>
    </w:p>
    <w:p w14:paraId="33BF433A" w14:textId="77777777" w:rsidR="00314712" w:rsidRDefault="00314712" w:rsidP="00314712">
      <w:pPr>
        <w:pStyle w:val="1"/>
        <w:tabs>
          <w:tab w:val="left" w:pos="709"/>
        </w:tabs>
        <w:rPr>
          <w:sz w:val="28"/>
          <w:szCs w:val="28"/>
        </w:rPr>
      </w:pPr>
      <w:r>
        <w:rPr>
          <w:sz w:val="28"/>
          <w:szCs w:val="28"/>
        </w:rPr>
        <w:t xml:space="preserve">3 </w:t>
      </w:r>
      <w:r>
        <w:rPr>
          <w:sz w:val="28"/>
          <w:szCs w:val="28"/>
        </w:rPr>
        <w:tab/>
        <w:t>Conclusion</w:t>
      </w:r>
    </w:p>
    <w:p w14:paraId="0353471F" w14:textId="418B9D40" w:rsidR="00314712" w:rsidRDefault="00314712" w:rsidP="008835CC">
      <w:pPr>
        <w:pStyle w:val="a8"/>
        <w:snapToGrid w:val="0"/>
        <w:spacing w:after="360" w:line="240" w:lineRule="atLeast"/>
      </w:pPr>
      <w:r>
        <w:t xml:space="preserve">Based on the </w:t>
      </w:r>
      <w:r w:rsidR="0034730D">
        <w:t xml:space="preserve">above </w:t>
      </w:r>
      <w:r>
        <w:t xml:space="preserve">discussion, we </w:t>
      </w:r>
      <w:r w:rsidR="008835CC">
        <w:t xml:space="preserve">have </w:t>
      </w:r>
      <w:r>
        <w:t>the following</w:t>
      </w:r>
      <w:r w:rsidR="008835CC">
        <w:t xml:space="preserve"> observation and proposal</w:t>
      </w:r>
      <w:r>
        <w:t>:</w:t>
      </w:r>
    </w:p>
    <w:p w14:paraId="1B593057" w14:textId="77777777" w:rsidR="00A72B75" w:rsidRDefault="00A72B75" w:rsidP="00A72B75">
      <w:pPr>
        <w:snapToGrid w:val="0"/>
        <w:spacing w:after="120" w:line="240" w:lineRule="atLeast"/>
        <w:ind w:left="1701" w:hanging="1701"/>
      </w:pPr>
      <w:r>
        <w:rPr>
          <w:rFonts w:ascii="Arial" w:eastAsia="微軟正黑體" w:hAnsi="Arial" w:cs="Arial"/>
          <w:b/>
        </w:rPr>
        <w:t>Observation 1</w:t>
      </w:r>
      <w:r>
        <w:rPr>
          <w:rFonts w:ascii="Arial" w:eastAsia="微軟正黑體" w:hAnsi="Arial" w:cs="Arial"/>
          <w:b/>
        </w:rPr>
        <w:tab/>
      </w:r>
      <w:r>
        <w:rPr>
          <w:rFonts w:ascii="Arial" w:hAnsi="Arial" w:cs="Arial"/>
          <w:b/>
        </w:rPr>
        <w:t>An indirect bearer</w:t>
      </w:r>
      <w:r>
        <w:rPr>
          <w:rFonts w:ascii="Arial" w:eastAsia="MS Mincho" w:hAnsi="Arial" w:cs="Arial"/>
          <w:b/>
        </w:rPr>
        <w:t xml:space="preserve"> in </w:t>
      </w:r>
      <w:r>
        <w:rPr>
          <w:rFonts w:ascii="Arial" w:hAnsi="Arial" w:cs="Arial"/>
          <w:b/>
          <w:lang w:eastAsia="zh-CN"/>
        </w:rPr>
        <w:t>MP Scenario 2</w:t>
      </w:r>
      <w:r>
        <w:rPr>
          <w:rFonts w:ascii="Arial" w:hAnsi="Arial" w:cs="Arial"/>
          <w:b/>
        </w:rPr>
        <w:t xml:space="preserve"> is associated with a PDCP entity in the remote UE and an RLC entity in the relay UE. This is a new way of RB mapping</w:t>
      </w:r>
      <w:r>
        <w:rPr>
          <w:rFonts w:ascii="Arial" w:hAnsi="Arial" w:cs="Arial"/>
          <w:b/>
          <w:lang w:eastAsia="zh-CN"/>
        </w:rPr>
        <w:t>.</w:t>
      </w:r>
    </w:p>
    <w:p w14:paraId="7942951C" w14:textId="48D576F1" w:rsidR="00314712" w:rsidRPr="00170A79" w:rsidRDefault="00170A79" w:rsidP="00A72B75">
      <w:pPr>
        <w:pStyle w:val="aff"/>
        <w:numPr>
          <w:ilvl w:val="0"/>
          <w:numId w:val="31"/>
        </w:numPr>
        <w:snapToGrid w:val="0"/>
        <w:spacing w:before="240" w:after="360" w:line="240" w:lineRule="atLeast"/>
        <w:ind w:left="1418" w:hanging="1418"/>
        <w:jc w:val="both"/>
        <w:rPr>
          <w:sz w:val="20"/>
          <w:szCs w:val="20"/>
        </w:rPr>
      </w:pPr>
      <w:r w:rsidRPr="00170A79">
        <w:rPr>
          <w:rFonts w:ascii="Arial" w:eastAsia="微軟正黑體" w:hAnsi="Arial" w:cs="Arial"/>
          <w:b/>
          <w:sz w:val="20"/>
          <w:szCs w:val="20"/>
        </w:rPr>
        <w:t>F</w:t>
      </w:r>
      <w:r w:rsidRPr="00170A79">
        <w:rPr>
          <w:rFonts w:ascii="Arial" w:hAnsi="Arial" w:cs="Arial"/>
          <w:b/>
          <w:sz w:val="20"/>
          <w:szCs w:val="20"/>
          <w:lang w:eastAsia="zh-CN"/>
        </w:rPr>
        <w:t>or an indirect bearer in MP Scenario 2,</w:t>
      </w:r>
      <w:r w:rsidRPr="00170A79">
        <w:rPr>
          <w:rFonts w:ascii="Arial" w:hAnsi="Arial" w:cs="Arial"/>
          <w:b/>
          <w:sz w:val="20"/>
          <w:szCs w:val="20"/>
        </w:rPr>
        <w:t xml:space="preserve"> the relay UE includes the data volume of the PDCP entity in the remote UE and the data volume of the RLC entity in the relay UE in a BSR for reporting to gNB. And, the remote UE can indicate the PDCP data volume to the relay UE via the non-</w:t>
      </w:r>
      <w:r w:rsidR="00A72B75">
        <w:rPr>
          <w:rFonts w:ascii="Arial" w:hAnsi="Arial" w:cs="Arial"/>
          <w:b/>
          <w:sz w:val="20"/>
          <w:szCs w:val="20"/>
        </w:rPr>
        <w:t xml:space="preserve">3GPP </w:t>
      </w:r>
      <w:r w:rsidRPr="00170A79">
        <w:rPr>
          <w:rFonts w:ascii="Arial" w:hAnsi="Arial" w:cs="Arial"/>
          <w:b/>
          <w:sz w:val="20"/>
          <w:szCs w:val="20"/>
        </w:rPr>
        <w:t>standard connection based on UE implementation.</w:t>
      </w:r>
    </w:p>
    <w:bookmarkEnd w:id="1"/>
    <w:p w14:paraId="0A5F5B8C" w14:textId="77777777" w:rsidR="00314712" w:rsidRDefault="00314712" w:rsidP="00314712">
      <w:pPr>
        <w:pStyle w:val="aff"/>
        <w:spacing w:before="100" w:after="0"/>
        <w:ind w:left="1418"/>
        <w:jc w:val="both"/>
      </w:pPr>
    </w:p>
    <w:sectPr w:rsidR="00314712">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BCFE" w14:textId="77777777" w:rsidR="005C2E4D" w:rsidRDefault="005C2E4D">
      <w:pPr>
        <w:spacing w:after="0"/>
      </w:pPr>
      <w:r>
        <w:separator/>
      </w:r>
    </w:p>
  </w:endnote>
  <w:endnote w:type="continuationSeparator" w:id="0">
    <w:p w14:paraId="6D395311" w14:textId="77777777" w:rsidR="005C2E4D" w:rsidRDefault="005C2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69B4" w14:textId="29C7789C"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E5DC3">
      <w:rPr>
        <w:rStyle w:val="ae"/>
        <w:noProof/>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E5DC3">
      <w:rPr>
        <w:rStyle w:val="ae"/>
        <w:noProof/>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B6CD1" w14:textId="77777777" w:rsidR="005C2E4D" w:rsidRDefault="005C2E4D">
      <w:pPr>
        <w:spacing w:after="0"/>
      </w:pPr>
      <w:r>
        <w:rPr>
          <w:color w:val="000000"/>
        </w:rPr>
        <w:separator/>
      </w:r>
    </w:p>
  </w:footnote>
  <w:footnote w:type="continuationSeparator" w:id="0">
    <w:p w14:paraId="0E35A1F9" w14:textId="77777777" w:rsidR="005C2E4D" w:rsidRDefault="005C2E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62A27CA"/>
    <w:multiLevelType w:val="multilevel"/>
    <w:tmpl w:val="5B985B32"/>
    <w:lvl w:ilvl="0">
      <w:start w:val="1"/>
      <w:numFmt w:val="decimal"/>
      <w:lvlText w:val="Proposal %1"/>
      <w:lvlJc w:val="left"/>
      <w:pPr>
        <w:ind w:left="828" w:hanging="360"/>
      </w:pPr>
      <w:rPr>
        <w:rFonts w:ascii="Arial" w:hAnsi="Arial" w:cs="Arial"/>
        <w:b/>
        <w:sz w:val="20"/>
        <w:szCs w:val="20"/>
      </w:rPr>
    </w:lvl>
    <w:lvl w:ilvl="1">
      <w:start w:val="1"/>
      <w:numFmt w:val="lowerLetter"/>
      <w:lvlText w:val="%2."/>
      <w:lvlJc w:val="left"/>
      <w:pPr>
        <w:ind w:left="1548" w:hanging="360"/>
      </w:pPr>
      <w:rPr>
        <w:sz w:val="20"/>
        <w:szCs w:val="20"/>
      </w:r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E7D86"/>
    <w:multiLevelType w:val="multilevel"/>
    <w:tmpl w:val="BA98CA7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16569B"/>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2"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9085F"/>
    <w:multiLevelType w:val="multilevel"/>
    <w:tmpl w:val="AF3C1C12"/>
    <w:styleLink w:val="LFO4"/>
    <w:lvl w:ilvl="0">
      <w:start w:val="1"/>
      <w:numFmt w:val="decimal"/>
      <w:pStyle w:val="Observation"/>
      <w:lvlText w:val="Observation %1"/>
      <w:lvlJc w:val="left"/>
      <w:pPr>
        <w:ind w:left="19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6436F"/>
    <w:multiLevelType w:val="multilevel"/>
    <w:tmpl w:val="9D4CEA6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26F2CC4"/>
    <w:multiLevelType w:val="multilevel"/>
    <w:tmpl w:val="24B21348"/>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AA0619"/>
    <w:multiLevelType w:val="multilevel"/>
    <w:tmpl w:val="5BF066CC"/>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4F5D59"/>
    <w:multiLevelType w:val="multilevel"/>
    <w:tmpl w:val="D40C500A"/>
    <w:lvl w:ilvl="0">
      <w:start w:val="1"/>
      <w:numFmt w:val="decimal"/>
      <w:lvlText w:val="Observation %1"/>
      <w:lvlJc w:val="left"/>
      <w:pPr>
        <w:ind w:left="542" w:hanging="360"/>
      </w:pPr>
      <w:rPr>
        <w:rFonts w:ascii="Arial" w:hAnsi="Arial" w:cs="Arial"/>
        <w:b/>
        <w:sz w:val="20"/>
        <w:szCs w:val="20"/>
      </w:rPr>
    </w:lvl>
    <w:lvl w:ilvl="1">
      <w:start w:val="1"/>
      <w:numFmt w:val="lowerLetter"/>
      <w:lvlText w:val="%2."/>
      <w:lvlJc w:val="left"/>
      <w:pPr>
        <w:ind w:left="1622" w:hanging="360"/>
      </w:pPr>
    </w:lvl>
    <w:lvl w:ilvl="2">
      <w:start w:val="1"/>
      <w:numFmt w:val="lowerRoman"/>
      <w:lvlText w:val="%3."/>
      <w:lvlJc w:val="right"/>
      <w:pPr>
        <w:ind w:left="2342" w:hanging="180"/>
      </w:pPr>
    </w:lvl>
    <w:lvl w:ilvl="3">
      <w:start w:val="1"/>
      <w:numFmt w:val="decimal"/>
      <w:lvlText w:val="%4."/>
      <w:lvlJc w:val="left"/>
      <w:pPr>
        <w:ind w:left="3062" w:hanging="360"/>
      </w:pPr>
    </w:lvl>
    <w:lvl w:ilvl="4">
      <w:start w:val="1"/>
      <w:numFmt w:val="lowerLetter"/>
      <w:lvlText w:val="%5."/>
      <w:lvlJc w:val="left"/>
      <w:pPr>
        <w:ind w:left="3782" w:hanging="360"/>
      </w:pPr>
    </w:lvl>
    <w:lvl w:ilvl="5">
      <w:start w:val="1"/>
      <w:numFmt w:val="lowerRoman"/>
      <w:lvlText w:val="%6."/>
      <w:lvlJc w:val="right"/>
      <w:pPr>
        <w:ind w:left="4502" w:hanging="180"/>
      </w:pPr>
    </w:lvl>
    <w:lvl w:ilvl="6">
      <w:start w:val="1"/>
      <w:numFmt w:val="decimal"/>
      <w:lvlText w:val="%7."/>
      <w:lvlJc w:val="left"/>
      <w:pPr>
        <w:ind w:left="5222" w:hanging="360"/>
      </w:pPr>
    </w:lvl>
    <w:lvl w:ilvl="7">
      <w:start w:val="1"/>
      <w:numFmt w:val="lowerLetter"/>
      <w:lvlText w:val="%8."/>
      <w:lvlJc w:val="left"/>
      <w:pPr>
        <w:ind w:left="5942" w:hanging="360"/>
      </w:pPr>
    </w:lvl>
    <w:lvl w:ilvl="8">
      <w:start w:val="1"/>
      <w:numFmt w:val="lowerRoman"/>
      <w:lvlText w:val="%9."/>
      <w:lvlJc w:val="right"/>
      <w:pPr>
        <w:ind w:left="6662" w:hanging="180"/>
      </w:pPr>
    </w:lvl>
  </w:abstractNum>
  <w:abstractNum w:abstractNumId="27"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16cid:durableId="1814717084">
    <w:abstractNumId w:val="8"/>
  </w:num>
  <w:num w:numId="2" w16cid:durableId="1519654538">
    <w:abstractNumId w:val="11"/>
  </w:num>
  <w:num w:numId="3" w16cid:durableId="729302972">
    <w:abstractNumId w:val="20"/>
  </w:num>
  <w:num w:numId="4" w16cid:durableId="1463957761">
    <w:abstractNumId w:val="18"/>
  </w:num>
  <w:num w:numId="5" w16cid:durableId="1731689362">
    <w:abstractNumId w:val="3"/>
  </w:num>
  <w:num w:numId="6" w16cid:durableId="1285228739">
    <w:abstractNumId w:val="1"/>
  </w:num>
  <w:num w:numId="7" w16cid:durableId="1300453056">
    <w:abstractNumId w:val="10"/>
  </w:num>
  <w:num w:numId="8" w16cid:durableId="961809358">
    <w:abstractNumId w:val="0"/>
  </w:num>
  <w:num w:numId="9" w16cid:durableId="926233257">
    <w:abstractNumId w:val="27"/>
  </w:num>
  <w:num w:numId="10" w16cid:durableId="2142965307">
    <w:abstractNumId w:val="13"/>
  </w:num>
  <w:num w:numId="11" w16cid:durableId="1208108045">
    <w:abstractNumId w:val="12"/>
  </w:num>
  <w:num w:numId="12" w16cid:durableId="1403984469">
    <w:abstractNumId w:val="16"/>
  </w:num>
  <w:num w:numId="13" w16cid:durableId="262690524">
    <w:abstractNumId w:val="14"/>
  </w:num>
  <w:num w:numId="14" w16cid:durableId="513882858">
    <w:abstractNumId w:val="15"/>
  </w:num>
  <w:num w:numId="15" w16cid:durableId="2071073089">
    <w:abstractNumId w:val="17"/>
  </w:num>
  <w:num w:numId="16" w16cid:durableId="989166409">
    <w:abstractNumId w:val="23"/>
  </w:num>
  <w:num w:numId="17" w16cid:durableId="1140148058">
    <w:abstractNumId w:val="18"/>
    <w:lvlOverride w:ilvl="0">
      <w:startOverride w:val="1"/>
    </w:lvlOverride>
  </w:num>
  <w:num w:numId="18" w16cid:durableId="1585070451">
    <w:abstractNumId w:val="9"/>
  </w:num>
  <w:num w:numId="19" w16cid:durableId="1086464880">
    <w:abstractNumId w:val="7"/>
  </w:num>
  <w:num w:numId="20" w16cid:durableId="1871726995">
    <w:abstractNumId w:val="18"/>
  </w:num>
  <w:num w:numId="21" w16cid:durableId="1379285643">
    <w:abstractNumId w:val="6"/>
  </w:num>
  <w:num w:numId="22" w16cid:durableId="846484076">
    <w:abstractNumId w:val="24"/>
  </w:num>
  <w:num w:numId="23" w16cid:durableId="1321732366">
    <w:abstractNumId w:val="25"/>
  </w:num>
  <w:num w:numId="24" w16cid:durableId="661589983">
    <w:abstractNumId w:val="19"/>
  </w:num>
  <w:num w:numId="25" w16cid:durableId="1721326157">
    <w:abstractNumId w:val="2"/>
  </w:num>
  <w:num w:numId="26" w16cid:durableId="115563255">
    <w:abstractNumId w:val="26"/>
  </w:num>
  <w:num w:numId="27" w16cid:durableId="747770767">
    <w:abstractNumId w:val="4"/>
  </w:num>
  <w:num w:numId="28" w16cid:durableId="856846102">
    <w:abstractNumId w:val="26"/>
    <w:lvlOverride w:ilvl="0">
      <w:startOverride w:val="1"/>
    </w:lvlOverride>
  </w:num>
  <w:num w:numId="29" w16cid:durableId="2018656819">
    <w:abstractNumId w:val="21"/>
  </w:num>
  <w:num w:numId="30" w16cid:durableId="200947065">
    <w:abstractNumId w:val="5"/>
  </w:num>
  <w:num w:numId="31" w16cid:durableId="13295954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567"/>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11627"/>
    <w:rsid w:val="00016310"/>
    <w:rsid w:val="00022D57"/>
    <w:rsid w:val="0002740B"/>
    <w:rsid w:val="00042135"/>
    <w:rsid w:val="00046B04"/>
    <w:rsid w:val="0005091F"/>
    <w:rsid w:val="000553A3"/>
    <w:rsid w:val="00055B64"/>
    <w:rsid w:val="00055EB5"/>
    <w:rsid w:val="00060360"/>
    <w:rsid w:val="0006045B"/>
    <w:rsid w:val="00061B17"/>
    <w:rsid w:val="0006416D"/>
    <w:rsid w:val="00066B6A"/>
    <w:rsid w:val="00066FC9"/>
    <w:rsid w:val="00070EEE"/>
    <w:rsid w:val="00076572"/>
    <w:rsid w:val="00083376"/>
    <w:rsid w:val="00083994"/>
    <w:rsid w:val="00084562"/>
    <w:rsid w:val="00094460"/>
    <w:rsid w:val="000B33E7"/>
    <w:rsid w:val="000B3A49"/>
    <w:rsid w:val="000B6D89"/>
    <w:rsid w:val="000C65A6"/>
    <w:rsid w:val="000D312F"/>
    <w:rsid w:val="000D3CC6"/>
    <w:rsid w:val="000E2FA7"/>
    <w:rsid w:val="000E5285"/>
    <w:rsid w:val="000E6AE3"/>
    <w:rsid w:val="000E701B"/>
    <w:rsid w:val="000F0C75"/>
    <w:rsid w:val="00102570"/>
    <w:rsid w:val="00106CE6"/>
    <w:rsid w:val="001108DD"/>
    <w:rsid w:val="0011237E"/>
    <w:rsid w:val="00113C63"/>
    <w:rsid w:val="001157CC"/>
    <w:rsid w:val="001207B6"/>
    <w:rsid w:val="00120E99"/>
    <w:rsid w:val="00121DA6"/>
    <w:rsid w:val="001348DD"/>
    <w:rsid w:val="00140516"/>
    <w:rsid w:val="00147E28"/>
    <w:rsid w:val="00170A79"/>
    <w:rsid w:val="00170D5B"/>
    <w:rsid w:val="00171084"/>
    <w:rsid w:val="001754E0"/>
    <w:rsid w:val="00175590"/>
    <w:rsid w:val="0018035E"/>
    <w:rsid w:val="001821CC"/>
    <w:rsid w:val="00183C01"/>
    <w:rsid w:val="00192C25"/>
    <w:rsid w:val="001A392B"/>
    <w:rsid w:val="001B1392"/>
    <w:rsid w:val="001C2358"/>
    <w:rsid w:val="001C2BE4"/>
    <w:rsid w:val="001C4369"/>
    <w:rsid w:val="001D06BC"/>
    <w:rsid w:val="001D7EB1"/>
    <w:rsid w:val="001E1538"/>
    <w:rsid w:val="001E6BED"/>
    <w:rsid w:val="001F44F6"/>
    <w:rsid w:val="001F5D6D"/>
    <w:rsid w:val="00211668"/>
    <w:rsid w:val="00212F2C"/>
    <w:rsid w:val="00215C7B"/>
    <w:rsid w:val="002217B8"/>
    <w:rsid w:val="00232E3C"/>
    <w:rsid w:val="00234B17"/>
    <w:rsid w:val="00235649"/>
    <w:rsid w:val="002411FE"/>
    <w:rsid w:val="002467BB"/>
    <w:rsid w:val="00252679"/>
    <w:rsid w:val="00256D6B"/>
    <w:rsid w:val="00257BDF"/>
    <w:rsid w:val="002648BB"/>
    <w:rsid w:val="0026698D"/>
    <w:rsid w:val="00271467"/>
    <w:rsid w:val="002918BC"/>
    <w:rsid w:val="00294768"/>
    <w:rsid w:val="002A2040"/>
    <w:rsid w:val="002A5B15"/>
    <w:rsid w:val="002A6003"/>
    <w:rsid w:val="002B49FC"/>
    <w:rsid w:val="002B79BA"/>
    <w:rsid w:val="002C084A"/>
    <w:rsid w:val="002C58EB"/>
    <w:rsid w:val="002C5E69"/>
    <w:rsid w:val="002D00D9"/>
    <w:rsid w:val="002E1978"/>
    <w:rsid w:val="002E37BA"/>
    <w:rsid w:val="002F1E2B"/>
    <w:rsid w:val="002F3210"/>
    <w:rsid w:val="002F55EC"/>
    <w:rsid w:val="00314014"/>
    <w:rsid w:val="00314712"/>
    <w:rsid w:val="00314F49"/>
    <w:rsid w:val="003150B2"/>
    <w:rsid w:val="00320FE8"/>
    <w:rsid w:val="00324846"/>
    <w:rsid w:val="00330B90"/>
    <w:rsid w:val="003430B6"/>
    <w:rsid w:val="003439A2"/>
    <w:rsid w:val="0034730D"/>
    <w:rsid w:val="00350236"/>
    <w:rsid w:val="0035061A"/>
    <w:rsid w:val="003559AB"/>
    <w:rsid w:val="00355C6A"/>
    <w:rsid w:val="0036220B"/>
    <w:rsid w:val="003646DE"/>
    <w:rsid w:val="00364BF8"/>
    <w:rsid w:val="00377616"/>
    <w:rsid w:val="003844A0"/>
    <w:rsid w:val="003861E5"/>
    <w:rsid w:val="00392D77"/>
    <w:rsid w:val="003A147A"/>
    <w:rsid w:val="003A3AC6"/>
    <w:rsid w:val="003A3ECB"/>
    <w:rsid w:val="003B3370"/>
    <w:rsid w:val="003C3384"/>
    <w:rsid w:val="003C378D"/>
    <w:rsid w:val="003D1619"/>
    <w:rsid w:val="003E4A79"/>
    <w:rsid w:val="003F1552"/>
    <w:rsid w:val="00401F34"/>
    <w:rsid w:val="004077ED"/>
    <w:rsid w:val="00412302"/>
    <w:rsid w:val="004170E3"/>
    <w:rsid w:val="004343D0"/>
    <w:rsid w:val="00441FBE"/>
    <w:rsid w:val="00446442"/>
    <w:rsid w:val="004561D7"/>
    <w:rsid w:val="00460EF9"/>
    <w:rsid w:val="0046526D"/>
    <w:rsid w:val="004722DC"/>
    <w:rsid w:val="0047592F"/>
    <w:rsid w:val="0048536A"/>
    <w:rsid w:val="004855FF"/>
    <w:rsid w:val="00487053"/>
    <w:rsid w:val="004952EE"/>
    <w:rsid w:val="004A3508"/>
    <w:rsid w:val="004A729B"/>
    <w:rsid w:val="004B6C9C"/>
    <w:rsid w:val="004B77F0"/>
    <w:rsid w:val="004C12F2"/>
    <w:rsid w:val="004C470B"/>
    <w:rsid w:val="004D1B75"/>
    <w:rsid w:val="004E587D"/>
    <w:rsid w:val="004E69BE"/>
    <w:rsid w:val="004E6A50"/>
    <w:rsid w:val="005011E0"/>
    <w:rsid w:val="0050309C"/>
    <w:rsid w:val="005059DD"/>
    <w:rsid w:val="005154FD"/>
    <w:rsid w:val="00517B49"/>
    <w:rsid w:val="00526BB4"/>
    <w:rsid w:val="00534211"/>
    <w:rsid w:val="00541EAA"/>
    <w:rsid w:val="00563464"/>
    <w:rsid w:val="005733B2"/>
    <w:rsid w:val="005743E0"/>
    <w:rsid w:val="00580BFA"/>
    <w:rsid w:val="005A0422"/>
    <w:rsid w:val="005A2470"/>
    <w:rsid w:val="005A4845"/>
    <w:rsid w:val="005A5C1A"/>
    <w:rsid w:val="005B21D0"/>
    <w:rsid w:val="005C2E4D"/>
    <w:rsid w:val="005C34ED"/>
    <w:rsid w:val="005C5D0F"/>
    <w:rsid w:val="005C7898"/>
    <w:rsid w:val="005D7CB1"/>
    <w:rsid w:val="005E5568"/>
    <w:rsid w:val="005E560A"/>
    <w:rsid w:val="005F3227"/>
    <w:rsid w:val="005F3B13"/>
    <w:rsid w:val="005F6ED7"/>
    <w:rsid w:val="00605931"/>
    <w:rsid w:val="006076EF"/>
    <w:rsid w:val="0060775C"/>
    <w:rsid w:val="00613D95"/>
    <w:rsid w:val="0062222B"/>
    <w:rsid w:val="00627211"/>
    <w:rsid w:val="006409E6"/>
    <w:rsid w:val="00641158"/>
    <w:rsid w:val="00641345"/>
    <w:rsid w:val="00642CAB"/>
    <w:rsid w:val="006431CF"/>
    <w:rsid w:val="006571CD"/>
    <w:rsid w:val="00660E42"/>
    <w:rsid w:val="006639BF"/>
    <w:rsid w:val="00667B97"/>
    <w:rsid w:val="00671D45"/>
    <w:rsid w:val="00676BC3"/>
    <w:rsid w:val="00683F6F"/>
    <w:rsid w:val="00690162"/>
    <w:rsid w:val="006947BE"/>
    <w:rsid w:val="006A1940"/>
    <w:rsid w:val="006A6741"/>
    <w:rsid w:val="006A69B3"/>
    <w:rsid w:val="006B4EF7"/>
    <w:rsid w:val="006C462B"/>
    <w:rsid w:val="006D2240"/>
    <w:rsid w:val="006E0A29"/>
    <w:rsid w:val="006E423E"/>
    <w:rsid w:val="006E53CE"/>
    <w:rsid w:val="006E53F3"/>
    <w:rsid w:val="006E601D"/>
    <w:rsid w:val="006E6AF3"/>
    <w:rsid w:val="006F2130"/>
    <w:rsid w:val="006F655A"/>
    <w:rsid w:val="00702DCA"/>
    <w:rsid w:val="00704217"/>
    <w:rsid w:val="007047B3"/>
    <w:rsid w:val="007166FA"/>
    <w:rsid w:val="0071767D"/>
    <w:rsid w:val="00727D67"/>
    <w:rsid w:val="0073510B"/>
    <w:rsid w:val="00735E6B"/>
    <w:rsid w:val="00743575"/>
    <w:rsid w:val="007437BA"/>
    <w:rsid w:val="00754B7C"/>
    <w:rsid w:val="00764B1C"/>
    <w:rsid w:val="007712BF"/>
    <w:rsid w:val="00776DB5"/>
    <w:rsid w:val="007A7611"/>
    <w:rsid w:val="007B0463"/>
    <w:rsid w:val="007B2962"/>
    <w:rsid w:val="007B4072"/>
    <w:rsid w:val="007B52C6"/>
    <w:rsid w:val="007B7292"/>
    <w:rsid w:val="007D6B95"/>
    <w:rsid w:val="007D7143"/>
    <w:rsid w:val="007E1D3B"/>
    <w:rsid w:val="007E3B7A"/>
    <w:rsid w:val="007E7EE8"/>
    <w:rsid w:val="007F4914"/>
    <w:rsid w:val="008140B8"/>
    <w:rsid w:val="00823D02"/>
    <w:rsid w:val="00830CEA"/>
    <w:rsid w:val="00835C89"/>
    <w:rsid w:val="00837B1A"/>
    <w:rsid w:val="00844318"/>
    <w:rsid w:val="00847349"/>
    <w:rsid w:val="008527CC"/>
    <w:rsid w:val="00857140"/>
    <w:rsid w:val="00861089"/>
    <w:rsid w:val="00861879"/>
    <w:rsid w:val="008835CC"/>
    <w:rsid w:val="008B0D59"/>
    <w:rsid w:val="008D138C"/>
    <w:rsid w:val="008D2599"/>
    <w:rsid w:val="008D4F21"/>
    <w:rsid w:val="008D6B30"/>
    <w:rsid w:val="008E10F8"/>
    <w:rsid w:val="008E4598"/>
    <w:rsid w:val="00902B5C"/>
    <w:rsid w:val="00907434"/>
    <w:rsid w:val="009140AC"/>
    <w:rsid w:val="00917537"/>
    <w:rsid w:val="009210D7"/>
    <w:rsid w:val="009305B7"/>
    <w:rsid w:val="00930EAA"/>
    <w:rsid w:val="009313EF"/>
    <w:rsid w:val="00941250"/>
    <w:rsid w:val="009443B2"/>
    <w:rsid w:val="0094665D"/>
    <w:rsid w:val="0095303D"/>
    <w:rsid w:val="00954713"/>
    <w:rsid w:val="00956E52"/>
    <w:rsid w:val="00961937"/>
    <w:rsid w:val="00962350"/>
    <w:rsid w:val="009719CF"/>
    <w:rsid w:val="00975AC8"/>
    <w:rsid w:val="00983BAB"/>
    <w:rsid w:val="00986E53"/>
    <w:rsid w:val="009878C1"/>
    <w:rsid w:val="009901E3"/>
    <w:rsid w:val="009A03C4"/>
    <w:rsid w:val="009A0F9A"/>
    <w:rsid w:val="009A7F7A"/>
    <w:rsid w:val="009B5ED6"/>
    <w:rsid w:val="009C4666"/>
    <w:rsid w:val="009C7951"/>
    <w:rsid w:val="009D3206"/>
    <w:rsid w:val="009E0769"/>
    <w:rsid w:val="009E67F5"/>
    <w:rsid w:val="009F607E"/>
    <w:rsid w:val="009F78FC"/>
    <w:rsid w:val="00A1140B"/>
    <w:rsid w:val="00A123DF"/>
    <w:rsid w:val="00A17690"/>
    <w:rsid w:val="00A262F1"/>
    <w:rsid w:val="00A34567"/>
    <w:rsid w:val="00A4229B"/>
    <w:rsid w:val="00A446E0"/>
    <w:rsid w:val="00A46F36"/>
    <w:rsid w:val="00A72B75"/>
    <w:rsid w:val="00A8791D"/>
    <w:rsid w:val="00A92E26"/>
    <w:rsid w:val="00A93EDB"/>
    <w:rsid w:val="00A93F5B"/>
    <w:rsid w:val="00A9735C"/>
    <w:rsid w:val="00AB3EE8"/>
    <w:rsid w:val="00AB5F67"/>
    <w:rsid w:val="00AC1EBB"/>
    <w:rsid w:val="00AC7730"/>
    <w:rsid w:val="00AC7841"/>
    <w:rsid w:val="00AE1236"/>
    <w:rsid w:val="00AE31D9"/>
    <w:rsid w:val="00AE55BE"/>
    <w:rsid w:val="00AE5DC3"/>
    <w:rsid w:val="00AF05DC"/>
    <w:rsid w:val="00AF56F6"/>
    <w:rsid w:val="00B01354"/>
    <w:rsid w:val="00B04545"/>
    <w:rsid w:val="00B312B8"/>
    <w:rsid w:val="00B50607"/>
    <w:rsid w:val="00B50995"/>
    <w:rsid w:val="00B54F6E"/>
    <w:rsid w:val="00B64061"/>
    <w:rsid w:val="00B673C9"/>
    <w:rsid w:val="00B8377F"/>
    <w:rsid w:val="00BA3FAA"/>
    <w:rsid w:val="00BA6C9F"/>
    <w:rsid w:val="00BB0D4C"/>
    <w:rsid w:val="00BB10BF"/>
    <w:rsid w:val="00BB2816"/>
    <w:rsid w:val="00BB333B"/>
    <w:rsid w:val="00BB7858"/>
    <w:rsid w:val="00BC023D"/>
    <w:rsid w:val="00BC63E7"/>
    <w:rsid w:val="00BE0C54"/>
    <w:rsid w:val="00BF2FAF"/>
    <w:rsid w:val="00C0403B"/>
    <w:rsid w:val="00C07CB3"/>
    <w:rsid w:val="00C11A0C"/>
    <w:rsid w:val="00C14850"/>
    <w:rsid w:val="00C20447"/>
    <w:rsid w:val="00C333BA"/>
    <w:rsid w:val="00C35DD9"/>
    <w:rsid w:val="00C40708"/>
    <w:rsid w:val="00C506C9"/>
    <w:rsid w:val="00C57240"/>
    <w:rsid w:val="00C63B7F"/>
    <w:rsid w:val="00C6634F"/>
    <w:rsid w:val="00C6684D"/>
    <w:rsid w:val="00C779AE"/>
    <w:rsid w:val="00C862AE"/>
    <w:rsid w:val="00C90BB1"/>
    <w:rsid w:val="00C90C90"/>
    <w:rsid w:val="00C95A58"/>
    <w:rsid w:val="00C95B56"/>
    <w:rsid w:val="00CA43F5"/>
    <w:rsid w:val="00CA4EC1"/>
    <w:rsid w:val="00CC12AE"/>
    <w:rsid w:val="00CC521D"/>
    <w:rsid w:val="00CE21A5"/>
    <w:rsid w:val="00CE509A"/>
    <w:rsid w:val="00CF43DE"/>
    <w:rsid w:val="00D005CB"/>
    <w:rsid w:val="00D07A47"/>
    <w:rsid w:val="00D1039B"/>
    <w:rsid w:val="00D154D9"/>
    <w:rsid w:val="00D2004B"/>
    <w:rsid w:val="00D21A3D"/>
    <w:rsid w:val="00D228AE"/>
    <w:rsid w:val="00D32D04"/>
    <w:rsid w:val="00D43EE4"/>
    <w:rsid w:val="00D50A37"/>
    <w:rsid w:val="00D522C4"/>
    <w:rsid w:val="00D63D70"/>
    <w:rsid w:val="00D73EE3"/>
    <w:rsid w:val="00D809F6"/>
    <w:rsid w:val="00D83F38"/>
    <w:rsid w:val="00D846B8"/>
    <w:rsid w:val="00D948EE"/>
    <w:rsid w:val="00D962FE"/>
    <w:rsid w:val="00DA56F1"/>
    <w:rsid w:val="00DB08A8"/>
    <w:rsid w:val="00DB4A30"/>
    <w:rsid w:val="00DD4AD8"/>
    <w:rsid w:val="00DE02ED"/>
    <w:rsid w:val="00DE6628"/>
    <w:rsid w:val="00DF4FA5"/>
    <w:rsid w:val="00E2076A"/>
    <w:rsid w:val="00E44143"/>
    <w:rsid w:val="00E46F7A"/>
    <w:rsid w:val="00E50429"/>
    <w:rsid w:val="00E53184"/>
    <w:rsid w:val="00E64738"/>
    <w:rsid w:val="00E82054"/>
    <w:rsid w:val="00E8371C"/>
    <w:rsid w:val="00E84F76"/>
    <w:rsid w:val="00E87535"/>
    <w:rsid w:val="00E94818"/>
    <w:rsid w:val="00E97D82"/>
    <w:rsid w:val="00EA7CFC"/>
    <w:rsid w:val="00EB0198"/>
    <w:rsid w:val="00EB0CFD"/>
    <w:rsid w:val="00EB4ADF"/>
    <w:rsid w:val="00EB7456"/>
    <w:rsid w:val="00EC4531"/>
    <w:rsid w:val="00ED3845"/>
    <w:rsid w:val="00EE2671"/>
    <w:rsid w:val="00F02643"/>
    <w:rsid w:val="00F04594"/>
    <w:rsid w:val="00F048C4"/>
    <w:rsid w:val="00F058A8"/>
    <w:rsid w:val="00F11044"/>
    <w:rsid w:val="00F139C3"/>
    <w:rsid w:val="00F16DA6"/>
    <w:rsid w:val="00F264FF"/>
    <w:rsid w:val="00F543A1"/>
    <w:rsid w:val="00F70D49"/>
    <w:rsid w:val="00F70E56"/>
    <w:rsid w:val="00F72AE2"/>
    <w:rsid w:val="00F748A6"/>
    <w:rsid w:val="00F7517F"/>
    <w:rsid w:val="00F766C8"/>
    <w:rsid w:val="00F80520"/>
    <w:rsid w:val="00F83400"/>
    <w:rsid w:val="00F8513D"/>
    <w:rsid w:val="00F864C2"/>
    <w:rsid w:val="00F875CB"/>
    <w:rsid w:val="00F911FB"/>
    <w:rsid w:val="00F93F82"/>
    <w:rsid w:val="00FA4AB3"/>
    <w:rsid w:val="00FB3C18"/>
    <w:rsid w:val="00FC3159"/>
    <w:rsid w:val="00FC38A3"/>
    <w:rsid w:val="00FC55A8"/>
    <w:rsid w:val="00FC5D5A"/>
    <w:rsid w:val="00FC61E9"/>
    <w:rsid w:val="00FC659C"/>
    <w:rsid w:val="00FD12CC"/>
    <w:rsid w:val="00FD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12772"/>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ind w:left="6738"/>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13">
    <w:name w:val="未解析的提及1"/>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14">
    <w:name w:val="提及1"/>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2023-09-27T06:38:00Z</dcterms:created>
  <dcterms:modified xsi:type="dcterms:W3CDTF">2023-09-27T06:38:00Z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